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35" w:type="pct"/>
        <w:tblInd w:w="-142" w:type="dxa"/>
        <w:tblLook w:val="01E0" w:firstRow="1" w:lastRow="1" w:firstColumn="1" w:lastColumn="1" w:noHBand="0" w:noVBand="0"/>
      </w:tblPr>
      <w:tblGrid>
        <w:gridCol w:w="3755"/>
        <w:gridCol w:w="5742"/>
      </w:tblGrid>
      <w:tr w:rsidR="00544D6C" w:rsidRPr="00544D6C" w:rsidTr="00720689">
        <w:tc>
          <w:tcPr>
            <w:tcW w:w="1977" w:type="pct"/>
          </w:tcPr>
          <w:p w:rsidR="00720689" w:rsidRPr="00544D6C" w:rsidRDefault="00720689" w:rsidP="007761DF">
            <w:pPr>
              <w:spacing w:after="0"/>
              <w:jc w:val="center"/>
              <w:rPr>
                <w:sz w:val="26"/>
                <w:szCs w:val="26"/>
              </w:rPr>
            </w:pPr>
            <w:r w:rsidRPr="00544D6C">
              <w:rPr>
                <w:sz w:val="26"/>
                <w:szCs w:val="26"/>
              </w:rPr>
              <w:br w:type="page"/>
              <w:t>SỞ Y TẾ BẮC NINH</w:t>
            </w:r>
          </w:p>
          <w:p w:rsidR="00720689" w:rsidRPr="00544D6C" w:rsidRDefault="00720689" w:rsidP="007761DF">
            <w:pPr>
              <w:spacing w:after="0"/>
              <w:jc w:val="center"/>
              <w:rPr>
                <w:b/>
                <w:sz w:val="26"/>
                <w:szCs w:val="26"/>
              </w:rPr>
            </w:pPr>
            <w:r w:rsidRPr="00544D6C">
              <w:rPr>
                <w:noProof/>
                <w:sz w:val="26"/>
                <w:szCs w:val="26"/>
                <w:lang w:val="en-AU" w:eastAsia="en-AU"/>
              </w:rPr>
              <mc:AlternateContent>
                <mc:Choice Requires="wps">
                  <w:drawing>
                    <wp:anchor distT="0" distB="0" distL="114300" distR="114300" simplePos="0" relativeHeight="251659264" behindDoc="0" locked="0" layoutInCell="1" allowOverlap="1" wp14:anchorId="1BC217CB" wp14:editId="001792BA">
                      <wp:simplePos x="0" y="0"/>
                      <wp:positionH relativeFrom="column">
                        <wp:posOffset>645160</wp:posOffset>
                      </wp:positionH>
                      <wp:positionV relativeFrom="paragraph">
                        <wp:posOffset>200025</wp:posOffset>
                      </wp:positionV>
                      <wp:extent cx="914400" cy="0"/>
                      <wp:effectExtent l="10795" t="10795" r="825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78CA59" id="_x0000_t32" coordsize="21600,21600" o:spt="32" o:oned="t" path="m,l21600,21600e" filled="f">
                      <v:path arrowok="t" fillok="f" o:connecttype="none"/>
                      <o:lock v:ext="edit" shapetype="t"/>
                    </v:shapetype>
                    <v:shape id="Straight Arrow Connector 3" o:spid="_x0000_s1026" type="#_x0000_t32" style="position:absolute;margin-left:50.8pt;margin-top:15.75pt;width:1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GuIwIAAEk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"/>
                  </w:pict>
                </mc:Fallback>
              </mc:AlternateContent>
            </w:r>
            <w:r w:rsidRPr="00544D6C">
              <w:rPr>
                <w:b/>
                <w:sz w:val="26"/>
                <w:szCs w:val="26"/>
              </w:rPr>
              <w:t>BỆNH VIỆN ĐA KHOA TỈNH</w:t>
            </w:r>
          </w:p>
          <w:p w:rsidR="00720689" w:rsidRPr="00544D6C" w:rsidRDefault="00720689" w:rsidP="007761DF">
            <w:pPr>
              <w:spacing w:after="0"/>
              <w:jc w:val="center"/>
              <w:rPr>
                <w:sz w:val="26"/>
                <w:szCs w:val="26"/>
              </w:rPr>
            </w:pPr>
          </w:p>
          <w:p w:rsidR="00720689" w:rsidRPr="00544D6C" w:rsidRDefault="00720689" w:rsidP="007761DF">
            <w:pPr>
              <w:spacing w:after="0" w:line="276" w:lineRule="auto"/>
              <w:jc w:val="center"/>
              <w:rPr>
                <w:sz w:val="26"/>
                <w:szCs w:val="26"/>
              </w:rPr>
            </w:pPr>
          </w:p>
        </w:tc>
        <w:tc>
          <w:tcPr>
            <w:tcW w:w="3023" w:type="pct"/>
          </w:tcPr>
          <w:p w:rsidR="00720689" w:rsidRPr="00544D6C" w:rsidRDefault="00720689" w:rsidP="007761DF">
            <w:pPr>
              <w:spacing w:after="0"/>
              <w:jc w:val="center"/>
              <w:rPr>
                <w:b/>
                <w:sz w:val="26"/>
                <w:szCs w:val="26"/>
              </w:rPr>
            </w:pPr>
            <w:r w:rsidRPr="00544D6C">
              <w:rPr>
                <w:b/>
                <w:sz w:val="26"/>
                <w:szCs w:val="26"/>
              </w:rPr>
              <w:t>CỘNG HÒA XÃ HỘI CHỦ NGHĨA VIỆT NAM</w:t>
            </w:r>
          </w:p>
          <w:p w:rsidR="00720689" w:rsidRPr="00544D6C" w:rsidRDefault="00720689" w:rsidP="007761DF">
            <w:pPr>
              <w:spacing w:after="0"/>
              <w:jc w:val="center"/>
              <w:rPr>
                <w:b/>
                <w:sz w:val="26"/>
                <w:szCs w:val="26"/>
              </w:rPr>
            </w:pPr>
            <w:r w:rsidRPr="00544D6C">
              <w:rPr>
                <w:noProof/>
                <w:sz w:val="26"/>
                <w:szCs w:val="26"/>
                <w:lang w:val="en-AU" w:eastAsia="en-AU"/>
              </w:rPr>
              <mc:AlternateContent>
                <mc:Choice Requires="wps">
                  <w:drawing>
                    <wp:anchor distT="0" distB="0" distL="114300" distR="114300" simplePos="0" relativeHeight="251660288" behindDoc="0" locked="0" layoutInCell="1" allowOverlap="1" wp14:anchorId="2364A417" wp14:editId="66F7DAE0">
                      <wp:simplePos x="0" y="0"/>
                      <wp:positionH relativeFrom="column">
                        <wp:posOffset>996950</wp:posOffset>
                      </wp:positionH>
                      <wp:positionV relativeFrom="paragraph">
                        <wp:posOffset>200660</wp:posOffset>
                      </wp:positionV>
                      <wp:extent cx="1490980" cy="0"/>
                      <wp:effectExtent l="6985" t="11430" r="698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68AFD" id="Straight Arrow Connector 2" o:spid="_x0000_s1026" type="#_x0000_t32" style="position:absolute;margin-left:78.5pt;margin-top:15.8pt;width:117.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"/>
                  </w:pict>
                </mc:Fallback>
              </mc:AlternateContent>
            </w:r>
            <w:r w:rsidRPr="00544D6C">
              <w:rPr>
                <w:b/>
                <w:sz w:val="26"/>
                <w:szCs w:val="26"/>
              </w:rPr>
              <w:t>Độc lập – Tự do – Hạnh phúc</w:t>
            </w:r>
          </w:p>
          <w:p w:rsidR="00720689" w:rsidRPr="00544D6C" w:rsidRDefault="00720689" w:rsidP="007761DF">
            <w:pPr>
              <w:spacing w:after="0"/>
              <w:jc w:val="center"/>
              <w:rPr>
                <w:b/>
                <w:sz w:val="26"/>
                <w:szCs w:val="26"/>
              </w:rPr>
            </w:pPr>
          </w:p>
          <w:p w:rsidR="00720689" w:rsidRPr="00544D6C" w:rsidRDefault="00720689" w:rsidP="007761DF">
            <w:pPr>
              <w:spacing w:after="0" w:line="276" w:lineRule="auto"/>
              <w:ind w:left="720"/>
              <w:jc w:val="center"/>
              <w:rPr>
                <w:i/>
                <w:sz w:val="26"/>
                <w:szCs w:val="26"/>
              </w:rPr>
            </w:pPr>
            <w:r w:rsidRPr="00544D6C">
              <w:rPr>
                <w:i/>
                <w:sz w:val="26"/>
                <w:szCs w:val="26"/>
              </w:rPr>
              <w:t>Bắ</w:t>
            </w:r>
            <w:r w:rsidR="00F17B51" w:rsidRPr="00544D6C">
              <w:rPr>
                <w:i/>
                <w:sz w:val="26"/>
                <w:szCs w:val="26"/>
              </w:rPr>
              <w:t>c Ninh, ngày  19</w:t>
            </w:r>
            <w:r w:rsidRPr="00544D6C">
              <w:rPr>
                <w:i/>
                <w:sz w:val="26"/>
                <w:szCs w:val="26"/>
              </w:rPr>
              <w:t xml:space="preserve">  tháng  11  năm 2021 </w:t>
            </w:r>
          </w:p>
        </w:tc>
      </w:tr>
    </w:tbl>
    <w:p w:rsidR="00720689" w:rsidRPr="00544D6C" w:rsidRDefault="00720689" w:rsidP="00720689">
      <w:pPr>
        <w:spacing w:after="0"/>
        <w:rPr>
          <w:sz w:val="26"/>
        </w:rPr>
      </w:pPr>
    </w:p>
    <w:p w:rsidR="00720689" w:rsidRPr="00544D6C" w:rsidRDefault="00720689" w:rsidP="00842B55">
      <w:pPr>
        <w:spacing w:before="240" w:after="0" w:line="360" w:lineRule="auto"/>
        <w:jc w:val="center"/>
        <w:rPr>
          <w:rFonts w:cs="Times New Roman"/>
          <w:b/>
          <w:sz w:val="28"/>
          <w:szCs w:val="28"/>
        </w:rPr>
      </w:pPr>
      <w:r w:rsidRPr="00544D6C">
        <w:rPr>
          <w:rFonts w:cs="Times New Roman"/>
          <w:b/>
          <w:sz w:val="28"/>
          <w:szCs w:val="28"/>
        </w:rPr>
        <w:t>THƯ MỜI BÁO GIÁ</w:t>
      </w:r>
    </w:p>
    <w:p w:rsidR="00720689" w:rsidRPr="00544D6C" w:rsidRDefault="00720689" w:rsidP="00F17B51">
      <w:pPr>
        <w:spacing w:after="0" w:line="360" w:lineRule="auto"/>
        <w:jc w:val="center"/>
        <w:rPr>
          <w:b/>
          <w:sz w:val="26"/>
          <w:szCs w:val="26"/>
        </w:rPr>
      </w:pPr>
      <w:r w:rsidRPr="00544D6C">
        <w:rPr>
          <w:rFonts w:cs="Times New Roman"/>
          <w:b/>
          <w:sz w:val="26"/>
          <w:szCs w:val="26"/>
        </w:rPr>
        <w:t xml:space="preserve">Gói thầu </w:t>
      </w:r>
      <w:r w:rsidR="00F17B51" w:rsidRPr="00544D6C">
        <w:rPr>
          <w:b/>
          <w:sz w:val="26"/>
          <w:szCs w:val="26"/>
        </w:rPr>
        <w:t>Mua sắm phần mềm diệt virus dùng cho hệ thống máy chủ, máy trạm</w:t>
      </w:r>
      <w:r w:rsidRPr="00544D6C">
        <w:rPr>
          <w:b/>
          <w:sz w:val="26"/>
          <w:szCs w:val="26"/>
        </w:rPr>
        <w:t xml:space="preserve"> </w:t>
      </w:r>
    </w:p>
    <w:p w:rsidR="00720689" w:rsidRPr="00544D6C" w:rsidRDefault="00720689" w:rsidP="00720689">
      <w:pPr>
        <w:spacing w:after="0" w:line="240" w:lineRule="auto"/>
        <w:rPr>
          <w:rFonts w:cs="Times New Roman"/>
          <w:b/>
          <w:sz w:val="28"/>
          <w:szCs w:val="28"/>
        </w:rPr>
      </w:pPr>
    </w:p>
    <w:p w:rsidR="00720689" w:rsidRPr="00544D6C" w:rsidRDefault="00720689" w:rsidP="00D63FD5">
      <w:pPr>
        <w:pStyle w:val="ListParagraph"/>
        <w:spacing w:after="120" w:line="360" w:lineRule="auto"/>
        <w:ind w:firstLine="720"/>
        <w:rPr>
          <w:rFonts w:cs="Times New Roman"/>
          <w:szCs w:val="26"/>
        </w:rPr>
      </w:pPr>
      <w:r w:rsidRPr="00544D6C">
        <w:rPr>
          <w:rFonts w:cs="Times New Roman"/>
          <w:b/>
          <w:i/>
          <w:sz w:val="28"/>
          <w:szCs w:val="28"/>
        </w:rPr>
        <w:t>Kính gửi:</w:t>
      </w:r>
      <w:r w:rsidRPr="00544D6C">
        <w:rPr>
          <w:rFonts w:cs="Times New Roman"/>
          <w:b/>
          <w:sz w:val="28"/>
          <w:szCs w:val="28"/>
        </w:rPr>
        <w:t xml:space="preserve"> </w:t>
      </w:r>
      <w:r w:rsidRPr="00544D6C">
        <w:rPr>
          <w:rFonts w:cs="Times New Roman"/>
          <w:b/>
          <w:sz w:val="28"/>
          <w:szCs w:val="28"/>
        </w:rPr>
        <w:tab/>
      </w:r>
      <w:r w:rsidR="00603228" w:rsidRPr="00544D6C">
        <w:rPr>
          <w:rFonts w:cs="Times New Roman"/>
          <w:b/>
          <w:sz w:val="28"/>
          <w:szCs w:val="28"/>
        </w:rPr>
        <w:tab/>
        <w:t>Các Quý công ty</w:t>
      </w:r>
    </w:p>
    <w:p w:rsidR="00603228" w:rsidRPr="00544D6C" w:rsidRDefault="00603228" w:rsidP="00603228">
      <w:pPr>
        <w:pStyle w:val="ListParagraph"/>
        <w:spacing w:before="720" w:after="160" w:line="360" w:lineRule="auto"/>
        <w:jc w:val="both"/>
        <w:rPr>
          <w:rFonts w:cs="Times New Roman"/>
          <w:spacing w:val="-4"/>
          <w:sz w:val="28"/>
          <w:szCs w:val="28"/>
        </w:rPr>
      </w:pPr>
    </w:p>
    <w:p w:rsidR="00720689" w:rsidRPr="00544D6C" w:rsidRDefault="00720689" w:rsidP="00D63FD5">
      <w:pPr>
        <w:pStyle w:val="ListParagraph"/>
        <w:spacing w:after="40" w:line="360" w:lineRule="auto"/>
        <w:jc w:val="both"/>
        <w:rPr>
          <w:rFonts w:cs="Times New Roman"/>
          <w:i/>
          <w:spacing w:val="-4"/>
          <w:sz w:val="28"/>
          <w:szCs w:val="28"/>
        </w:rPr>
      </w:pPr>
      <w:r w:rsidRPr="00544D6C">
        <w:rPr>
          <w:rFonts w:cs="Times New Roman"/>
          <w:i/>
          <w:spacing w:val="-4"/>
          <w:sz w:val="28"/>
          <w:szCs w:val="28"/>
        </w:rPr>
        <w:t>Căn cứ Luật đấu thầu số 43/2013/QH13 ngày 26/11/2013;</w:t>
      </w:r>
    </w:p>
    <w:p w:rsidR="00720689" w:rsidRPr="00544D6C" w:rsidRDefault="00720689" w:rsidP="00842B55">
      <w:pPr>
        <w:spacing w:before="40" w:after="40" w:line="360" w:lineRule="auto"/>
        <w:ind w:firstLine="720"/>
        <w:jc w:val="both"/>
        <w:rPr>
          <w:rFonts w:cs="Times New Roman"/>
          <w:i/>
          <w:sz w:val="28"/>
          <w:szCs w:val="28"/>
        </w:rPr>
      </w:pPr>
      <w:r w:rsidRPr="00544D6C">
        <w:rPr>
          <w:rFonts w:cs="Times New Roman"/>
          <w:i/>
          <w:sz w:val="28"/>
          <w:szCs w:val="28"/>
        </w:rPr>
        <w:t>Căn cứ Nghị định số 63/2014/NĐ-CP ngày 26/6/2014 của Chính phủ quy định chi tiết thi hành một số điều của Luật đấu thầu về lựa chọn nhà thầu;</w:t>
      </w:r>
    </w:p>
    <w:p w:rsidR="00842B55" w:rsidRPr="00544D6C" w:rsidRDefault="00842B55" w:rsidP="00842B55">
      <w:pPr>
        <w:pStyle w:val="BodyText"/>
        <w:widowControl w:val="0"/>
        <w:tabs>
          <w:tab w:val="left" w:pos="720"/>
        </w:tabs>
        <w:spacing w:before="40" w:after="40" w:line="360" w:lineRule="auto"/>
        <w:ind w:firstLine="720"/>
        <w:rPr>
          <w:rFonts w:ascii="Times New Roman" w:hAnsi="Times New Roman"/>
          <w:i/>
          <w:szCs w:val="28"/>
          <w:lang w:val="nl-NL"/>
        </w:rPr>
      </w:pPr>
      <w:r w:rsidRPr="00544D6C">
        <w:rPr>
          <w:rFonts w:ascii="Times New Roman" w:hAnsi="Times New Roman"/>
          <w:i/>
          <w:szCs w:val="28"/>
          <w:lang w:val="nl-NL"/>
        </w:rPr>
        <w:t>Căn cứ Luật Đầu tư công số 39/2019/QH14 ngày 13/6/2019;</w:t>
      </w:r>
    </w:p>
    <w:p w:rsidR="00842B55" w:rsidRPr="00544D6C" w:rsidRDefault="00842B55" w:rsidP="00842B55">
      <w:pPr>
        <w:widowControl w:val="0"/>
        <w:tabs>
          <w:tab w:val="left" w:pos="720"/>
        </w:tabs>
        <w:spacing w:before="40" w:after="40" w:line="360" w:lineRule="auto"/>
        <w:ind w:firstLine="720"/>
        <w:jc w:val="both"/>
        <w:rPr>
          <w:i/>
          <w:sz w:val="28"/>
          <w:szCs w:val="28"/>
        </w:rPr>
      </w:pPr>
      <w:r w:rsidRPr="00544D6C">
        <w:rPr>
          <w:i/>
          <w:sz w:val="28"/>
          <w:szCs w:val="28"/>
          <w:lang w:val="nl-NL"/>
        </w:rPr>
        <w:t xml:space="preserve">Căn cứ Nghị định số 40/2020/NĐ-CP ngày 06/04/2020 của Chính phủ </w:t>
      </w:r>
      <w:r w:rsidRPr="00544D6C">
        <w:rPr>
          <w:bCs/>
          <w:i/>
          <w:sz w:val="28"/>
          <w:szCs w:val="28"/>
          <w:shd w:val="clear" w:color="auto" w:fill="FFFFFF"/>
          <w:lang w:val="vi-VN"/>
        </w:rPr>
        <w:t>Quy định chi tiết thi hành một số điều của Luật Đầu tư công</w:t>
      </w:r>
      <w:r w:rsidRPr="00544D6C">
        <w:rPr>
          <w:bCs/>
          <w:i/>
          <w:sz w:val="28"/>
          <w:szCs w:val="28"/>
          <w:shd w:val="clear" w:color="auto" w:fill="FFFFFF"/>
        </w:rPr>
        <w:t>;</w:t>
      </w:r>
    </w:p>
    <w:p w:rsidR="00842B55" w:rsidRPr="00544D6C" w:rsidRDefault="00842B55" w:rsidP="00842B55">
      <w:pPr>
        <w:spacing w:before="40" w:after="40" w:line="360" w:lineRule="auto"/>
        <w:ind w:firstLine="720"/>
        <w:jc w:val="both"/>
        <w:rPr>
          <w:rFonts w:cs="Times New Roman"/>
          <w:sz w:val="28"/>
          <w:szCs w:val="28"/>
        </w:rPr>
      </w:pPr>
      <w:r w:rsidRPr="00544D6C">
        <w:rPr>
          <w:i/>
          <w:sz w:val="28"/>
          <w:szCs w:val="28"/>
          <w:lang w:val="nl-NL"/>
        </w:rPr>
        <w:t>Căn cứ Quyết định số 11/2021/QĐ-UBND ngày 19/05/2021 của UBND tỉnh Bắc Ninh ban hành Quy định quản lý đầu tư đầu công trên địa bàn tỉnh Bắc Ninh;</w:t>
      </w:r>
    </w:p>
    <w:p w:rsidR="00842B55" w:rsidRPr="00544D6C" w:rsidRDefault="00720689" w:rsidP="00842B55">
      <w:pPr>
        <w:spacing w:before="40" w:after="40" w:line="360" w:lineRule="auto"/>
        <w:ind w:firstLine="720"/>
        <w:jc w:val="both"/>
        <w:rPr>
          <w:i/>
          <w:sz w:val="28"/>
          <w:szCs w:val="28"/>
          <w:lang w:val="vi-VN"/>
        </w:rPr>
      </w:pPr>
      <w:r w:rsidRPr="00544D6C">
        <w:rPr>
          <w:i/>
          <w:sz w:val="28"/>
          <w:szCs w:val="28"/>
          <w:lang w:val="vi-VN"/>
        </w:rPr>
        <w:t xml:space="preserve">Căn cứ Quyết định số </w:t>
      </w:r>
      <w:r w:rsidR="00842B55" w:rsidRPr="00544D6C">
        <w:rPr>
          <w:i/>
          <w:sz w:val="28"/>
          <w:szCs w:val="28"/>
        </w:rPr>
        <w:t>5907/QĐ-BVT ngày 16/9</w:t>
      </w:r>
      <w:r w:rsidRPr="00544D6C">
        <w:rPr>
          <w:i/>
          <w:sz w:val="28"/>
          <w:szCs w:val="28"/>
        </w:rPr>
        <w:t>/2021</w:t>
      </w:r>
      <w:r w:rsidRPr="00544D6C">
        <w:rPr>
          <w:i/>
          <w:sz w:val="28"/>
          <w:szCs w:val="28"/>
          <w:lang w:val="vi-VN"/>
        </w:rPr>
        <w:t xml:space="preserve"> của Giám đốc Bệnh viện đa khoa tỉnh Bắc Ninh về việc phê duyệt </w:t>
      </w:r>
      <w:r w:rsidR="00842B55" w:rsidRPr="00544D6C">
        <w:rPr>
          <w:i/>
          <w:sz w:val="28"/>
          <w:szCs w:val="28"/>
          <w:lang w:val="nl-NL"/>
        </w:rPr>
        <w:t>dự án số 4a: Đầu tư trang thiết bị y tế, hành chính, công nghệ thông tin khác thuộc Dự án: cải tạo, nâng cấp cơ sở vật chất; xây dựng mới khu khám và điều trị theo yêu cầu và mua sắm trang thiết bị</w:t>
      </w:r>
    </w:p>
    <w:p w:rsidR="00720689" w:rsidRPr="00544D6C" w:rsidRDefault="00720689" w:rsidP="00842B55">
      <w:pPr>
        <w:tabs>
          <w:tab w:val="left" w:pos="142"/>
        </w:tabs>
        <w:spacing w:before="40" w:after="40" w:line="360" w:lineRule="auto"/>
        <w:jc w:val="both"/>
        <w:rPr>
          <w:rFonts w:cs="Times New Roman"/>
          <w:sz w:val="28"/>
          <w:szCs w:val="28"/>
        </w:rPr>
      </w:pPr>
      <w:r w:rsidRPr="00544D6C">
        <w:rPr>
          <w:rFonts w:cs="Times New Roman"/>
          <w:sz w:val="28"/>
          <w:szCs w:val="28"/>
        </w:rPr>
        <w:tab/>
      </w:r>
      <w:r w:rsidRPr="00544D6C">
        <w:rPr>
          <w:rFonts w:cs="Times New Roman"/>
          <w:sz w:val="28"/>
          <w:szCs w:val="28"/>
        </w:rPr>
        <w:tab/>
        <w:t xml:space="preserve">Bệnh viện đa khoa tỉnh Bắc Ninh đề nghị </w:t>
      </w:r>
      <w:r w:rsidRPr="00544D6C">
        <w:rPr>
          <w:rFonts w:cs="Times New Roman"/>
          <w:b/>
          <w:sz w:val="28"/>
          <w:szCs w:val="28"/>
        </w:rPr>
        <w:t xml:space="preserve">các </w:t>
      </w:r>
      <w:r w:rsidR="00603228" w:rsidRPr="00544D6C">
        <w:rPr>
          <w:rFonts w:cs="Times New Roman"/>
          <w:b/>
          <w:sz w:val="28"/>
          <w:szCs w:val="28"/>
        </w:rPr>
        <w:t>Quý công ty</w:t>
      </w:r>
      <w:r w:rsidRPr="00544D6C">
        <w:rPr>
          <w:rFonts w:cs="Times New Roman"/>
          <w:sz w:val="28"/>
          <w:szCs w:val="28"/>
        </w:rPr>
        <w:t xml:space="preserve"> gửi báo giá danh mục, số lượng, yêu cầu kỹ thuật </w:t>
      </w:r>
      <w:r w:rsidR="00842B55" w:rsidRPr="00544D6C">
        <w:rPr>
          <w:sz w:val="28"/>
          <w:szCs w:val="28"/>
        </w:rPr>
        <w:t>gói thầu “</w:t>
      </w:r>
      <w:r w:rsidR="00F17B51" w:rsidRPr="00544D6C">
        <w:rPr>
          <w:sz w:val="28"/>
          <w:szCs w:val="28"/>
        </w:rPr>
        <w:t>Mua sắm phần mềm diệt virus dùng cho hệ thống máy chủ, máy trạm</w:t>
      </w:r>
      <w:r w:rsidR="00842B55" w:rsidRPr="00544D6C">
        <w:rPr>
          <w:sz w:val="28"/>
          <w:szCs w:val="28"/>
        </w:rPr>
        <w:t xml:space="preserve">” </w:t>
      </w:r>
      <w:proofErr w:type="gramStart"/>
      <w:r w:rsidRPr="00544D6C">
        <w:rPr>
          <w:rFonts w:cs="Times New Roman"/>
          <w:sz w:val="28"/>
          <w:szCs w:val="28"/>
        </w:rPr>
        <w:t>theo</w:t>
      </w:r>
      <w:proofErr w:type="gramEnd"/>
      <w:r w:rsidRPr="00544D6C">
        <w:rPr>
          <w:rFonts w:cs="Times New Roman"/>
          <w:sz w:val="28"/>
          <w:szCs w:val="28"/>
        </w:rPr>
        <w:t xml:space="preserve"> phụ lục chi tiết đính kèm.</w:t>
      </w:r>
    </w:p>
    <w:p w:rsidR="00720689" w:rsidRPr="00544D6C" w:rsidRDefault="00720689" w:rsidP="00842B55">
      <w:pPr>
        <w:spacing w:before="40" w:after="40" w:line="360" w:lineRule="auto"/>
        <w:ind w:firstLine="720"/>
        <w:jc w:val="both"/>
        <w:rPr>
          <w:rFonts w:cs="Times New Roman"/>
          <w:sz w:val="28"/>
          <w:szCs w:val="28"/>
        </w:rPr>
      </w:pPr>
      <w:r w:rsidRPr="00544D6C">
        <w:rPr>
          <w:rFonts w:cs="Times New Roman"/>
          <w:sz w:val="28"/>
          <w:szCs w:val="28"/>
        </w:rPr>
        <w:t xml:space="preserve"> </w:t>
      </w:r>
      <w:r w:rsidRPr="00544D6C">
        <w:rPr>
          <w:rFonts w:cs="Times New Roman"/>
          <w:sz w:val="28"/>
          <w:szCs w:val="28"/>
          <w:lang w:val="vi-VN"/>
        </w:rPr>
        <w:t xml:space="preserve">Mục đích báo giá: </w:t>
      </w:r>
      <w:r w:rsidRPr="00544D6C">
        <w:rPr>
          <w:rFonts w:cs="Times New Roman"/>
          <w:sz w:val="28"/>
          <w:szCs w:val="28"/>
        </w:rPr>
        <w:tab/>
        <w:t>L</w:t>
      </w:r>
      <w:r w:rsidRPr="00544D6C">
        <w:rPr>
          <w:rFonts w:cs="Times New Roman"/>
          <w:sz w:val="28"/>
          <w:szCs w:val="28"/>
          <w:lang w:val="vi-VN"/>
        </w:rPr>
        <w:t xml:space="preserve">àm cơ sở xây dựng dự toán kinh phí </w:t>
      </w:r>
    </w:p>
    <w:p w:rsidR="00720689" w:rsidRPr="00544D6C" w:rsidRDefault="00720689" w:rsidP="00842B55">
      <w:pPr>
        <w:spacing w:before="40" w:after="40" w:line="360" w:lineRule="auto"/>
        <w:ind w:firstLine="720"/>
        <w:jc w:val="both"/>
        <w:rPr>
          <w:rFonts w:cs="Times New Roman"/>
          <w:sz w:val="28"/>
          <w:szCs w:val="28"/>
        </w:rPr>
      </w:pPr>
      <w:r w:rsidRPr="00544D6C">
        <w:rPr>
          <w:rFonts w:cs="Times New Roman"/>
          <w:sz w:val="28"/>
          <w:szCs w:val="28"/>
        </w:rPr>
        <w:t>Thời điểm gửi báo giá:</w:t>
      </w:r>
      <w:r w:rsidRPr="00544D6C">
        <w:rPr>
          <w:rFonts w:cs="Times New Roman"/>
          <w:sz w:val="28"/>
          <w:szCs w:val="28"/>
        </w:rPr>
        <w:tab/>
        <w:t>Trước 1</w:t>
      </w:r>
      <w:r w:rsidR="00F17B51" w:rsidRPr="00544D6C">
        <w:rPr>
          <w:rFonts w:cs="Times New Roman"/>
          <w:sz w:val="28"/>
          <w:szCs w:val="28"/>
        </w:rPr>
        <w:t>0h0</w:t>
      </w:r>
      <w:r w:rsidRPr="00544D6C">
        <w:rPr>
          <w:rFonts w:cs="Times New Roman"/>
          <w:sz w:val="28"/>
          <w:szCs w:val="28"/>
        </w:rPr>
        <w:t>0 ngày 2</w:t>
      </w:r>
      <w:r w:rsidR="00F17B51" w:rsidRPr="00544D6C">
        <w:rPr>
          <w:rFonts w:cs="Times New Roman"/>
          <w:sz w:val="28"/>
          <w:szCs w:val="28"/>
        </w:rPr>
        <w:t>3</w:t>
      </w:r>
      <w:r w:rsidRPr="00544D6C">
        <w:rPr>
          <w:rFonts w:cs="Times New Roman"/>
          <w:sz w:val="28"/>
          <w:szCs w:val="28"/>
        </w:rPr>
        <w:t xml:space="preserve"> tháng 11 năm 2021</w:t>
      </w:r>
    </w:p>
    <w:p w:rsidR="00720689" w:rsidRPr="00544D6C" w:rsidRDefault="00720689" w:rsidP="00842B55">
      <w:pPr>
        <w:spacing w:before="40" w:after="40" w:line="360" w:lineRule="auto"/>
        <w:ind w:firstLine="720"/>
        <w:jc w:val="both"/>
        <w:rPr>
          <w:rFonts w:cs="Times New Roman"/>
          <w:sz w:val="28"/>
          <w:szCs w:val="28"/>
        </w:rPr>
      </w:pPr>
      <w:r w:rsidRPr="00544D6C">
        <w:rPr>
          <w:rFonts w:cs="Times New Roman"/>
          <w:sz w:val="28"/>
          <w:szCs w:val="28"/>
        </w:rPr>
        <w:t>Yêu cầu báo giá:</w:t>
      </w:r>
      <w:r w:rsidRPr="00544D6C">
        <w:rPr>
          <w:rFonts w:cs="Times New Roman"/>
          <w:sz w:val="28"/>
          <w:szCs w:val="28"/>
        </w:rPr>
        <w:tab/>
      </w:r>
      <w:r w:rsidRPr="00544D6C">
        <w:rPr>
          <w:rFonts w:cs="Times New Roman"/>
          <w:sz w:val="28"/>
          <w:szCs w:val="28"/>
        </w:rPr>
        <w:tab/>
        <w:t>01 bản chính bằng tiếng Việt</w:t>
      </w:r>
    </w:p>
    <w:p w:rsidR="00720689" w:rsidRPr="00544D6C" w:rsidRDefault="00720689" w:rsidP="00842B55">
      <w:pPr>
        <w:spacing w:before="40" w:after="40" w:line="360" w:lineRule="auto"/>
        <w:ind w:firstLine="720"/>
        <w:jc w:val="both"/>
        <w:rPr>
          <w:rFonts w:cs="Times New Roman"/>
          <w:sz w:val="28"/>
          <w:szCs w:val="28"/>
        </w:rPr>
      </w:pPr>
      <w:r w:rsidRPr="00544D6C">
        <w:rPr>
          <w:rFonts w:cs="Times New Roman"/>
          <w:sz w:val="28"/>
          <w:szCs w:val="28"/>
        </w:rPr>
        <w:t>Địa điểm nhận báo giá:</w:t>
      </w:r>
      <w:r w:rsidRPr="00544D6C">
        <w:rPr>
          <w:rFonts w:cs="Times New Roman"/>
          <w:sz w:val="28"/>
          <w:szCs w:val="28"/>
        </w:rPr>
        <w:tab/>
        <w:t>Phòng HCQT – BVĐK tỉnh Bắc Ninh</w:t>
      </w:r>
    </w:p>
    <w:p w:rsidR="00720689" w:rsidRPr="00544D6C" w:rsidRDefault="00720689" w:rsidP="00842B55">
      <w:pPr>
        <w:spacing w:before="40" w:after="40" w:line="360" w:lineRule="auto"/>
        <w:ind w:firstLine="720"/>
        <w:jc w:val="both"/>
        <w:rPr>
          <w:rFonts w:cs="Times New Roman"/>
          <w:sz w:val="28"/>
          <w:szCs w:val="28"/>
        </w:rPr>
      </w:pPr>
      <w:r w:rsidRPr="00544D6C">
        <w:rPr>
          <w:rFonts w:cs="Times New Roman"/>
          <w:sz w:val="28"/>
          <w:szCs w:val="28"/>
        </w:rPr>
        <w:lastRenderedPageBreak/>
        <w:t>Địa chỉ:</w:t>
      </w:r>
      <w:r w:rsidRPr="00544D6C">
        <w:rPr>
          <w:rFonts w:cs="Times New Roman"/>
          <w:sz w:val="28"/>
          <w:szCs w:val="28"/>
        </w:rPr>
        <w:tab/>
        <w:t>Đường Nguyễn Quyền – Phường Võ Cường – TP Bắc Ninh</w:t>
      </w:r>
    </w:p>
    <w:p w:rsidR="00720689" w:rsidRPr="00544D6C" w:rsidRDefault="002D1DB4" w:rsidP="00842B55">
      <w:pPr>
        <w:spacing w:before="40" w:after="40" w:line="360" w:lineRule="auto"/>
        <w:ind w:firstLine="720"/>
        <w:jc w:val="both"/>
        <w:rPr>
          <w:rFonts w:cs="Times New Roman"/>
          <w:sz w:val="28"/>
          <w:szCs w:val="28"/>
        </w:rPr>
      </w:pPr>
      <w:r w:rsidRPr="00544D6C">
        <w:rPr>
          <w:rFonts w:cs="Times New Roman"/>
          <w:sz w:val="28"/>
          <w:szCs w:val="28"/>
        </w:rPr>
        <w:t>Điện thoại</w:t>
      </w:r>
      <w:r w:rsidR="00720689" w:rsidRPr="00544D6C">
        <w:rPr>
          <w:rFonts w:cs="Times New Roman"/>
          <w:sz w:val="28"/>
          <w:szCs w:val="28"/>
        </w:rPr>
        <w:t>:</w:t>
      </w:r>
      <w:r w:rsidR="00720689" w:rsidRPr="00544D6C">
        <w:rPr>
          <w:rFonts w:cs="Times New Roman"/>
          <w:sz w:val="28"/>
          <w:szCs w:val="28"/>
        </w:rPr>
        <w:tab/>
        <w:t>02223.821.242</w:t>
      </w:r>
      <w:r w:rsidR="00720689" w:rsidRPr="00544D6C">
        <w:rPr>
          <w:rFonts w:cs="Times New Roman"/>
          <w:sz w:val="28"/>
          <w:szCs w:val="28"/>
        </w:rPr>
        <w:tab/>
      </w:r>
    </w:p>
    <w:p w:rsidR="00720689" w:rsidRPr="00544D6C" w:rsidRDefault="00720689" w:rsidP="00842B55">
      <w:pPr>
        <w:spacing w:before="40" w:after="240" w:line="360" w:lineRule="auto"/>
        <w:ind w:left="720" w:firstLine="720"/>
        <w:rPr>
          <w:rFonts w:cs="Times New Roman"/>
          <w:i/>
          <w:sz w:val="28"/>
          <w:szCs w:val="28"/>
        </w:rPr>
      </w:pPr>
      <w:r w:rsidRPr="00544D6C">
        <w:rPr>
          <w:rFonts w:cs="Times New Roman"/>
          <w:i/>
          <w:sz w:val="28"/>
          <w:szCs w:val="28"/>
        </w:rPr>
        <w:t>Chân thành cảm ơn</w:t>
      </w:r>
      <w:proofErr w:type="gramStart"/>
      <w:r w:rsidRPr="00544D6C">
        <w:rPr>
          <w:rFonts w:cs="Times New Roman"/>
          <w:i/>
          <w:sz w:val="28"/>
          <w:szCs w:val="28"/>
        </w:rPr>
        <w:t>./</w:t>
      </w:r>
      <w:proofErr w:type="gramEnd"/>
      <w:r w:rsidRPr="00544D6C">
        <w:rPr>
          <w:rFonts w:cs="Times New Roman"/>
          <w:i/>
          <w:sz w:val="28"/>
          <w:szCs w:val="28"/>
        </w:rPr>
        <w:t>.</w:t>
      </w:r>
    </w:p>
    <w:p w:rsidR="00720689" w:rsidRPr="00544D6C" w:rsidRDefault="00720689" w:rsidP="00720689">
      <w:pPr>
        <w:spacing w:after="0" w:line="360" w:lineRule="auto"/>
        <w:rPr>
          <w:rFonts w:cs="Times New Roman"/>
          <w:sz w:val="26"/>
          <w:szCs w:val="26"/>
        </w:rPr>
      </w:pPr>
    </w:p>
    <w:tbl>
      <w:tblPr>
        <w:tblW w:w="0" w:type="auto"/>
        <w:tblLook w:val="01E0" w:firstRow="1" w:lastRow="1" w:firstColumn="1" w:lastColumn="1" w:noHBand="0" w:noVBand="0"/>
      </w:tblPr>
      <w:tblGrid>
        <w:gridCol w:w="4541"/>
        <w:gridCol w:w="4530"/>
      </w:tblGrid>
      <w:tr w:rsidR="00544D6C" w:rsidRPr="00544D6C" w:rsidTr="007761DF">
        <w:tc>
          <w:tcPr>
            <w:tcW w:w="4785" w:type="dxa"/>
          </w:tcPr>
          <w:p w:rsidR="00720689" w:rsidRPr="00544D6C" w:rsidRDefault="00720689" w:rsidP="007761DF">
            <w:pPr>
              <w:spacing w:after="0"/>
              <w:ind w:firstLine="567"/>
              <w:rPr>
                <w:rFonts w:cs="Times New Roman"/>
                <w:i/>
                <w:szCs w:val="24"/>
              </w:rPr>
            </w:pPr>
            <w:r w:rsidRPr="00544D6C">
              <w:rPr>
                <w:rFonts w:cs="Times New Roman"/>
                <w:b/>
                <w:i/>
                <w:szCs w:val="24"/>
              </w:rPr>
              <w:t>Nơi nhận</w:t>
            </w:r>
            <w:r w:rsidRPr="00544D6C">
              <w:rPr>
                <w:rFonts w:cs="Times New Roman"/>
                <w:i/>
                <w:szCs w:val="24"/>
              </w:rPr>
              <w:t>:</w:t>
            </w:r>
          </w:p>
          <w:p w:rsidR="00720689" w:rsidRPr="00544D6C" w:rsidRDefault="00720689" w:rsidP="007761DF">
            <w:pPr>
              <w:spacing w:after="0"/>
              <w:ind w:firstLine="567"/>
              <w:rPr>
                <w:rFonts w:cs="Times New Roman"/>
                <w:sz w:val="22"/>
              </w:rPr>
            </w:pPr>
            <w:r w:rsidRPr="00544D6C">
              <w:rPr>
                <w:rFonts w:cs="Times New Roman"/>
                <w:szCs w:val="24"/>
              </w:rPr>
              <w:t xml:space="preserve">- </w:t>
            </w:r>
            <w:r w:rsidRPr="00544D6C">
              <w:rPr>
                <w:rFonts w:cs="Times New Roman"/>
                <w:sz w:val="22"/>
              </w:rPr>
              <w:t>Như Kính gửi;</w:t>
            </w:r>
          </w:p>
          <w:p w:rsidR="00720689" w:rsidRPr="00544D6C" w:rsidRDefault="00720689" w:rsidP="007761DF">
            <w:pPr>
              <w:spacing w:after="0"/>
              <w:ind w:firstLine="567"/>
              <w:rPr>
                <w:rFonts w:cs="Times New Roman"/>
                <w:sz w:val="22"/>
              </w:rPr>
            </w:pPr>
            <w:r w:rsidRPr="00544D6C">
              <w:rPr>
                <w:rFonts w:cs="Times New Roman"/>
                <w:sz w:val="22"/>
              </w:rPr>
              <w:t>- Lưu TCKT.</w:t>
            </w:r>
          </w:p>
          <w:p w:rsidR="00720689" w:rsidRPr="00544D6C" w:rsidRDefault="00720689" w:rsidP="007761DF">
            <w:pPr>
              <w:spacing w:after="0" w:line="276" w:lineRule="auto"/>
              <w:rPr>
                <w:rFonts w:cs="Times New Roman"/>
                <w:sz w:val="27"/>
                <w:szCs w:val="27"/>
              </w:rPr>
            </w:pPr>
          </w:p>
        </w:tc>
        <w:tc>
          <w:tcPr>
            <w:tcW w:w="4786" w:type="dxa"/>
          </w:tcPr>
          <w:p w:rsidR="00720689" w:rsidRPr="00544D6C" w:rsidRDefault="00720689" w:rsidP="007761DF">
            <w:pPr>
              <w:spacing w:after="0"/>
              <w:jc w:val="center"/>
              <w:rPr>
                <w:rFonts w:cs="Times New Roman"/>
                <w:b/>
                <w:sz w:val="27"/>
                <w:szCs w:val="27"/>
              </w:rPr>
            </w:pPr>
            <w:r w:rsidRPr="00544D6C">
              <w:rPr>
                <w:rFonts w:cs="Times New Roman"/>
                <w:b/>
                <w:sz w:val="27"/>
                <w:szCs w:val="27"/>
              </w:rPr>
              <w:t>GIÁM ĐỐC</w:t>
            </w:r>
          </w:p>
          <w:p w:rsidR="00720689" w:rsidRPr="00544D6C" w:rsidRDefault="00720689" w:rsidP="007761DF">
            <w:pPr>
              <w:spacing w:after="0"/>
              <w:rPr>
                <w:rFonts w:cs="Times New Roman"/>
                <w:sz w:val="27"/>
                <w:szCs w:val="27"/>
              </w:rPr>
            </w:pPr>
          </w:p>
          <w:p w:rsidR="00720689" w:rsidRPr="00544D6C" w:rsidRDefault="00720689" w:rsidP="007761DF">
            <w:pPr>
              <w:spacing w:after="0"/>
              <w:jc w:val="center"/>
              <w:rPr>
                <w:rFonts w:cs="Times New Roman"/>
                <w:sz w:val="27"/>
                <w:szCs w:val="27"/>
              </w:rPr>
            </w:pPr>
          </w:p>
          <w:p w:rsidR="00720689" w:rsidRPr="00544D6C" w:rsidRDefault="00720689" w:rsidP="007761DF">
            <w:pPr>
              <w:spacing w:after="0"/>
              <w:jc w:val="center"/>
              <w:rPr>
                <w:rFonts w:cs="Times New Roman"/>
                <w:sz w:val="27"/>
                <w:szCs w:val="27"/>
              </w:rPr>
            </w:pPr>
          </w:p>
          <w:p w:rsidR="00720689" w:rsidRPr="00544D6C" w:rsidRDefault="00720689" w:rsidP="007761DF">
            <w:pPr>
              <w:spacing w:after="0" w:line="276" w:lineRule="auto"/>
              <w:rPr>
                <w:rFonts w:cs="Times New Roman"/>
                <w:sz w:val="27"/>
                <w:szCs w:val="27"/>
              </w:rPr>
            </w:pPr>
          </w:p>
        </w:tc>
      </w:tr>
      <w:tr w:rsidR="00544D6C" w:rsidRPr="00544D6C" w:rsidTr="007761DF">
        <w:tc>
          <w:tcPr>
            <w:tcW w:w="4785" w:type="dxa"/>
          </w:tcPr>
          <w:p w:rsidR="00720689" w:rsidRPr="00544D6C" w:rsidRDefault="00720689" w:rsidP="007761DF">
            <w:pPr>
              <w:spacing w:after="0" w:line="276" w:lineRule="auto"/>
              <w:rPr>
                <w:rFonts w:cs="Times New Roman"/>
                <w:b/>
                <w:sz w:val="27"/>
                <w:szCs w:val="27"/>
              </w:rPr>
            </w:pPr>
          </w:p>
        </w:tc>
        <w:tc>
          <w:tcPr>
            <w:tcW w:w="4786" w:type="dxa"/>
            <w:hideMark/>
          </w:tcPr>
          <w:p w:rsidR="00720689" w:rsidRPr="00544D6C" w:rsidRDefault="00720689" w:rsidP="007761DF">
            <w:pPr>
              <w:spacing w:after="0" w:line="276" w:lineRule="auto"/>
              <w:jc w:val="center"/>
              <w:rPr>
                <w:rFonts w:cs="Times New Roman"/>
                <w:b/>
                <w:sz w:val="27"/>
                <w:szCs w:val="27"/>
              </w:rPr>
            </w:pPr>
            <w:r w:rsidRPr="00544D6C">
              <w:rPr>
                <w:rFonts w:cs="Times New Roman"/>
                <w:b/>
                <w:sz w:val="27"/>
                <w:szCs w:val="27"/>
              </w:rPr>
              <w:t>Hạ Bá Chân</w:t>
            </w:r>
          </w:p>
        </w:tc>
      </w:tr>
    </w:tbl>
    <w:p w:rsidR="00720689" w:rsidRPr="00544D6C" w:rsidRDefault="00720689"/>
    <w:p w:rsidR="00720689" w:rsidRPr="00544D6C" w:rsidRDefault="00720689">
      <w:r w:rsidRPr="00544D6C">
        <w:br w:type="page"/>
      </w:r>
    </w:p>
    <w:p w:rsidR="00720689" w:rsidRPr="00544D6C" w:rsidRDefault="00720689">
      <w:pPr>
        <w:sectPr w:rsidR="00720689" w:rsidRPr="00544D6C" w:rsidSect="00720689">
          <w:pgSz w:w="11906" w:h="16838" w:code="9"/>
          <w:pgMar w:top="1134" w:right="1134" w:bottom="1134" w:left="1701" w:header="709" w:footer="709" w:gutter="0"/>
          <w:cols w:space="708"/>
          <w:docGrid w:linePitch="360"/>
        </w:sectPr>
      </w:pPr>
    </w:p>
    <w:p w:rsidR="00720689" w:rsidRPr="00544D6C" w:rsidRDefault="00720689" w:rsidP="00720689">
      <w:pPr>
        <w:spacing w:after="0"/>
        <w:jc w:val="center"/>
        <w:rPr>
          <w:b/>
          <w:sz w:val="28"/>
          <w:szCs w:val="28"/>
        </w:rPr>
      </w:pPr>
      <w:r w:rsidRPr="00544D6C">
        <w:rPr>
          <w:b/>
          <w:sz w:val="28"/>
          <w:szCs w:val="28"/>
        </w:rPr>
        <w:lastRenderedPageBreak/>
        <w:t>PHỤ LỤC CHI TIẾT</w:t>
      </w:r>
    </w:p>
    <w:p w:rsidR="00720689" w:rsidRPr="00544D6C" w:rsidRDefault="00720689" w:rsidP="00720689">
      <w:pPr>
        <w:jc w:val="center"/>
        <w:rPr>
          <w:i/>
          <w:sz w:val="28"/>
          <w:szCs w:val="28"/>
        </w:rPr>
      </w:pPr>
      <w:r w:rsidRPr="00544D6C">
        <w:rPr>
          <w:i/>
          <w:sz w:val="28"/>
          <w:szCs w:val="28"/>
        </w:rPr>
        <w:t xml:space="preserve">(Kèm </w:t>
      </w:r>
      <w:proofErr w:type="gramStart"/>
      <w:r w:rsidRPr="00544D6C">
        <w:rPr>
          <w:i/>
          <w:sz w:val="28"/>
          <w:szCs w:val="28"/>
        </w:rPr>
        <w:t>theo</w:t>
      </w:r>
      <w:proofErr w:type="gramEnd"/>
      <w:r w:rsidRPr="00544D6C">
        <w:rPr>
          <w:i/>
          <w:sz w:val="28"/>
          <w:szCs w:val="28"/>
        </w:rPr>
        <w:t xml:space="preserve"> Thư mời Báo giá ngày 1</w:t>
      </w:r>
      <w:r w:rsidR="00F17B51" w:rsidRPr="00544D6C">
        <w:rPr>
          <w:i/>
          <w:sz w:val="28"/>
          <w:szCs w:val="28"/>
        </w:rPr>
        <w:t>9</w:t>
      </w:r>
      <w:r w:rsidRPr="00544D6C">
        <w:rPr>
          <w:i/>
          <w:sz w:val="28"/>
          <w:szCs w:val="28"/>
        </w:rPr>
        <w:t>/11/2021 của Giám đốc bệnh viện)</w:t>
      </w:r>
    </w:p>
    <w:tbl>
      <w:tblPr>
        <w:tblW w:w="10065" w:type="dxa"/>
        <w:tblInd w:w="-459" w:type="dxa"/>
        <w:tblLook w:val="04A0" w:firstRow="1" w:lastRow="0" w:firstColumn="1" w:lastColumn="0" w:noHBand="0" w:noVBand="1"/>
      </w:tblPr>
      <w:tblGrid>
        <w:gridCol w:w="709"/>
        <w:gridCol w:w="2410"/>
        <w:gridCol w:w="4729"/>
        <w:gridCol w:w="910"/>
        <w:gridCol w:w="1307"/>
      </w:tblGrid>
      <w:tr w:rsidR="00544D6C" w:rsidRPr="00544D6C" w:rsidTr="0045458E">
        <w:trPr>
          <w:trHeight w:val="9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B51" w:rsidRPr="00544D6C" w:rsidRDefault="00F17B51" w:rsidP="00F17B51">
            <w:pPr>
              <w:spacing w:before="120" w:after="120" w:line="360" w:lineRule="auto"/>
              <w:jc w:val="center"/>
              <w:rPr>
                <w:rFonts w:eastAsia="Times New Roman"/>
                <w:b/>
                <w:bCs/>
                <w:sz w:val="28"/>
                <w:szCs w:val="28"/>
              </w:rPr>
            </w:pPr>
            <w:r w:rsidRPr="00544D6C">
              <w:rPr>
                <w:rFonts w:eastAsia="Times New Roman"/>
                <w:b/>
                <w:bCs/>
                <w:sz w:val="28"/>
                <w:szCs w:val="28"/>
              </w:rPr>
              <w:t>Stt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17B51" w:rsidRPr="00544D6C" w:rsidRDefault="00F17B51" w:rsidP="00F17B51">
            <w:pPr>
              <w:spacing w:before="120" w:after="120" w:line="360" w:lineRule="auto"/>
              <w:jc w:val="center"/>
              <w:rPr>
                <w:rFonts w:eastAsia="Times New Roman"/>
                <w:b/>
                <w:bCs/>
                <w:sz w:val="28"/>
                <w:szCs w:val="28"/>
              </w:rPr>
            </w:pPr>
            <w:r w:rsidRPr="00544D6C">
              <w:rPr>
                <w:rFonts w:eastAsia="Times New Roman"/>
                <w:b/>
                <w:bCs/>
                <w:sz w:val="28"/>
                <w:szCs w:val="28"/>
              </w:rPr>
              <w:t xml:space="preserve"> Sản Phẩm</w:t>
            </w:r>
          </w:p>
        </w:tc>
        <w:tc>
          <w:tcPr>
            <w:tcW w:w="4729" w:type="dxa"/>
            <w:tcBorders>
              <w:top w:val="single" w:sz="4" w:space="0" w:color="auto"/>
              <w:left w:val="nil"/>
              <w:bottom w:val="single" w:sz="4" w:space="0" w:color="auto"/>
              <w:right w:val="single" w:sz="4" w:space="0" w:color="auto"/>
            </w:tcBorders>
            <w:shd w:val="clear" w:color="auto" w:fill="auto"/>
            <w:vAlign w:val="center"/>
            <w:hideMark/>
          </w:tcPr>
          <w:p w:rsidR="00F17B51" w:rsidRPr="00544D6C" w:rsidRDefault="00F17B51" w:rsidP="00F17B51">
            <w:pPr>
              <w:spacing w:before="120" w:after="120" w:line="360" w:lineRule="auto"/>
              <w:jc w:val="center"/>
              <w:rPr>
                <w:rFonts w:eastAsia="Times New Roman"/>
                <w:b/>
                <w:bCs/>
                <w:sz w:val="28"/>
                <w:szCs w:val="28"/>
              </w:rPr>
            </w:pPr>
            <w:r w:rsidRPr="00544D6C">
              <w:rPr>
                <w:rFonts w:eastAsia="Times New Roman"/>
                <w:b/>
                <w:bCs/>
                <w:sz w:val="28"/>
                <w:szCs w:val="28"/>
              </w:rPr>
              <w:t>Mô Tả Sản Phẩm</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F17B51" w:rsidRPr="00544D6C" w:rsidRDefault="00F17B51" w:rsidP="00F17B51">
            <w:pPr>
              <w:spacing w:before="120" w:after="120" w:line="360" w:lineRule="auto"/>
              <w:jc w:val="center"/>
              <w:rPr>
                <w:rFonts w:eastAsia="Times New Roman"/>
                <w:b/>
                <w:bCs/>
                <w:sz w:val="28"/>
                <w:szCs w:val="28"/>
              </w:rPr>
            </w:pPr>
            <w:r w:rsidRPr="00544D6C">
              <w:rPr>
                <w:rFonts w:eastAsia="Times New Roman"/>
                <w:b/>
                <w:bCs/>
                <w:sz w:val="28"/>
                <w:szCs w:val="28"/>
              </w:rPr>
              <w:t>Đvt</w:t>
            </w: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rsidR="00F17B51" w:rsidRPr="00544D6C" w:rsidRDefault="00F17B51" w:rsidP="00F17B51">
            <w:pPr>
              <w:spacing w:before="120" w:after="120" w:line="360" w:lineRule="auto"/>
              <w:jc w:val="center"/>
              <w:rPr>
                <w:rFonts w:eastAsia="Times New Roman"/>
                <w:b/>
                <w:bCs/>
                <w:sz w:val="28"/>
                <w:szCs w:val="28"/>
              </w:rPr>
            </w:pPr>
            <w:r w:rsidRPr="00544D6C">
              <w:rPr>
                <w:rFonts w:eastAsia="Times New Roman"/>
                <w:b/>
                <w:bCs/>
                <w:sz w:val="28"/>
                <w:szCs w:val="28"/>
              </w:rPr>
              <w:t>Slg</w:t>
            </w:r>
          </w:p>
        </w:tc>
      </w:tr>
      <w:tr w:rsidR="00544D6C" w:rsidRPr="00544D6C" w:rsidTr="0045458E">
        <w:trPr>
          <w:trHeight w:val="83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B51" w:rsidRPr="00544D6C" w:rsidRDefault="00F17B51" w:rsidP="00F17B51">
            <w:pPr>
              <w:spacing w:before="120" w:after="120" w:line="360" w:lineRule="auto"/>
              <w:jc w:val="center"/>
              <w:rPr>
                <w:rFonts w:eastAsia="Times New Roman"/>
                <w:bCs/>
                <w:sz w:val="28"/>
                <w:szCs w:val="28"/>
              </w:rPr>
            </w:pPr>
            <w:r w:rsidRPr="00544D6C">
              <w:rPr>
                <w:rFonts w:eastAsia="Times New Roman"/>
                <w:bCs/>
                <w:sz w:val="28"/>
                <w:szCs w:val="28"/>
              </w:rPr>
              <w:t>1</w:t>
            </w:r>
          </w:p>
        </w:tc>
        <w:tc>
          <w:tcPr>
            <w:tcW w:w="2410" w:type="dxa"/>
            <w:tcBorders>
              <w:top w:val="single" w:sz="4" w:space="0" w:color="auto"/>
              <w:left w:val="nil"/>
              <w:bottom w:val="single" w:sz="4" w:space="0" w:color="auto"/>
              <w:right w:val="single" w:sz="4" w:space="0" w:color="auto"/>
            </w:tcBorders>
            <w:shd w:val="clear" w:color="auto" w:fill="auto"/>
            <w:vAlign w:val="center"/>
          </w:tcPr>
          <w:p w:rsidR="00F17B51" w:rsidRPr="00544D6C" w:rsidRDefault="00F17B51" w:rsidP="00F17B51">
            <w:pPr>
              <w:spacing w:before="120" w:after="120" w:line="360" w:lineRule="auto"/>
              <w:rPr>
                <w:sz w:val="28"/>
                <w:szCs w:val="28"/>
              </w:rPr>
            </w:pPr>
            <w:r w:rsidRPr="00544D6C">
              <w:rPr>
                <w:sz w:val="28"/>
                <w:szCs w:val="28"/>
              </w:rPr>
              <w:t>Phần mềm bảo vệ hạ tầng máy trạm</w:t>
            </w:r>
          </w:p>
        </w:tc>
        <w:tc>
          <w:tcPr>
            <w:tcW w:w="4729" w:type="dxa"/>
            <w:tcBorders>
              <w:top w:val="single" w:sz="4" w:space="0" w:color="auto"/>
              <w:left w:val="nil"/>
              <w:bottom w:val="single" w:sz="4" w:space="0" w:color="auto"/>
              <w:right w:val="single" w:sz="4" w:space="0" w:color="auto"/>
            </w:tcBorders>
            <w:shd w:val="clear" w:color="auto" w:fill="auto"/>
            <w:vAlign w:val="center"/>
          </w:tcPr>
          <w:p w:rsidR="00F17B51" w:rsidRPr="00544D6C" w:rsidRDefault="00F17B51" w:rsidP="00F17B51">
            <w:pPr>
              <w:spacing w:before="120" w:after="120" w:line="360" w:lineRule="auto"/>
              <w:rPr>
                <w:sz w:val="28"/>
                <w:szCs w:val="28"/>
              </w:rPr>
            </w:pPr>
            <w:r w:rsidRPr="00544D6C">
              <w:rPr>
                <w:sz w:val="28"/>
                <w:szCs w:val="28"/>
              </w:rPr>
              <w:t>Smart Protection for Endpoints CTOTMMM1ELCZZZ</w:t>
            </w:r>
          </w:p>
          <w:p w:rsidR="00F17B51" w:rsidRPr="00544D6C" w:rsidRDefault="00F17B51" w:rsidP="00F17B51">
            <w:pPr>
              <w:spacing w:before="120" w:after="120" w:line="360" w:lineRule="auto"/>
              <w:rPr>
                <w:sz w:val="28"/>
                <w:szCs w:val="28"/>
              </w:rPr>
            </w:pPr>
            <w:r w:rsidRPr="00544D6C">
              <w:rPr>
                <w:sz w:val="28"/>
                <w:szCs w:val="28"/>
              </w:rPr>
              <w:t>Hãng sản xuất: Trend Micro</w:t>
            </w:r>
          </w:p>
          <w:p w:rsidR="00F17B51" w:rsidRPr="00544D6C" w:rsidRDefault="00F17B51" w:rsidP="00F17B51">
            <w:pPr>
              <w:spacing w:before="120" w:after="120" w:line="360" w:lineRule="auto"/>
              <w:rPr>
                <w:sz w:val="28"/>
                <w:szCs w:val="28"/>
              </w:rPr>
            </w:pPr>
            <w:r w:rsidRPr="00544D6C">
              <w:rPr>
                <w:sz w:val="28"/>
                <w:szCs w:val="28"/>
              </w:rPr>
              <w:t>Xuất xứ: Japan</w:t>
            </w:r>
          </w:p>
        </w:tc>
        <w:tc>
          <w:tcPr>
            <w:tcW w:w="910" w:type="dxa"/>
            <w:tcBorders>
              <w:top w:val="single" w:sz="4" w:space="0" w:color="auto"/>
              <w:left w:val="nil"/>
              <w:bottom w:val="single" w:sz="4" w:space="0" w:color="auto"/>
              <w:right w:val="single" w:sz="4" w:space="0" w:color="auto"/>
            </w:tcBorders>
            <w:shd w:val="clear" w:color="auto" w:fill="auto"/>
            <w:vAlign w:val="center"/>
          </w:tcPr>
          <w:p w:rsidR="00F17B51" w:rsidRPr="00544D6C" w:rsidRDefault="00F17B51" w:rsidP="00F17B51">
            <w:pPr>
              <w:spacing w:before="120" w:after="120" w:line="360" w:lineRule="auto"/>
              <w:jc w:val="center"/>
              <w:rPr>
                <w:sz w:val="28"/>
                <w:szCs w:val="28"/>
              </w:rPr>
            </w:pPr>
            <w:r w:rsidRPr="00544D6C">
              <w:rPr>
                <w:sz w:val="28"/>
                <w:szCs w:val="28"/>
              </w:rPr>
              <w:t>Bản</w:t>
            </w:r>
          </w:p>
        </w:tc>
        <w:tc>
          <w:tcPr>
            <w:tcW w:w="1307" w:type="dxa"/>
            <w:tcBorders>
              <w:top w:val="single" w:sz="4" w:space="0" w:color="auto"/>
              <w:left w:val="nil"/>
              <w:bottom w:val="single" w:sz="4" w:space="0" w:color="auto"/>
              <w:right w:val="single" w:sz="4" w:space="0" w:color="auto"/>
            </w:tcBorders>
            <w:shd w:val="clear" w:color="auto" w:fill="auto"/>
            <w:noWrap/>
            <w:vAlign w:val="center"/>
          </w:tcPr>
          <w:p w:rsidR="00F17B51" w:rsidRPr="00544D6C" w:rsidRDefault="00F17B51" w:rsidP="00F17B51">
            <w:pPr>
              <w:spacing w:before="120" w:after="120" w:line="360" w:lineRule="auto"/>
              <w:jc w:val="center"/>
              <w:rPr>
                <w:sz w:val="28"/>
                <w:szCs w:val="28"/>
              </w:rPr>
            </w:pPr>
            <w:r w:rsidRPr="00544D6C">
              <w:rPr>
                <w:sz w:val="28"/>
                <w:szCs w:val="28"/>
              </w:rPr>
              <w:t>350</w:t>
            </w:r>
          </w:p>
        </w:tc>
      </w:tr>
      <w:tr w:rsidR="00544D6C" w:rsidRPr="00544D6C" w:rsidTr="0045458E">
        <w:trPr>
          <w:trHeight w:val="99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B51" w:rsidRPr="00544D6C" w:rsidRDefault="00F17B51" w:rsidP="00F17B51">
            <w:pPr>
              <w:spacing w:before="120" w:after="120" w:line="360" w:lineRule="auto"/>
              <w:jc w:val="center"/>
              <w:rPr>
                <w:rFonts w:eastAsia="Times New Roman"/>
                <w:bCs/>
                <w:sz w:val="28"/>
                <w:szCs w:val="28"/>
              </w:rPr>
            </w:pPr>
            <w:r w:rsidRPr="00544D6C">
              <w:rPr>
                <w:rFonts w:eastAsia="Times New Roman"/>
                <w:bCs/>
                <w:sz w:val="28"/>
                <w:szCs w:val="28"/>
              </w:rPr>
              <w:t>2</w:t>
            </w:r>
          </w:p>
        </w:tc>
        <w:tc>
          <w:tcPr>
            <w:tcW w:w="2410" w:type="dxa"/>
            <w:tcBorders>
              <w:top w:val="single" w:sz="4" w:space="0" w:color="auto"/>
              <w:left w:val="nil"/>
              <w:bottom w:val="single" w:sz="4" w:space="0" w:color="auto"/>
              <w:right w:val="single" w:sz="4" w:space="0" w:color="auto"/>
            </w:tcBorders>
            <w:shd w:val="clear" w:color="auto" w:fill="auto"/>
            <w:vAlign w:val="center"/>
          </w:tcPr>
          <w:p w:rsidR="00F17B51" w:rsidRPr="00544D6C" w:rsidRDefault="00F17B51" w:rsidP="00F17B51">
            <w:pPr>
              <w:spacing w:before="120" w:after="120" w:line="360" w:lineRule="auto"/>
              <w:rPr>
                <w:sz w:val="28"/>
                <w:szCs w:val="28"/>
              </w:rPr>
            </w:pPr>
            <w:r w:rsidRPr="00544D6C">
              <w:rPr>
                <w:sz w:val="28"/>
                <w:szCs w:val="28"/>
              </w:rPr>
              <w:t>Phần mềm bảo vệ hạ tầng máy chủ</w:t>
            </w:r>
          </w:p>
        </w:tc>
        <w:tc>
          <w:tcPr>
            <w:tcW w:w="4729" w:type="dxa"/>
            <w:tcBorders>
              <w:top w:val="single" w:sz="4" w:space="0" w:color="auto"/>
              <w:left w:val="nil"/>
              <w:bottom w:val="single" w:sz="4" w:space="0" w:color="auto"/>
              <w:right w:val="single" w:sz="4" w:space="0" w:color="auto"/>
            </w:tcBorders>
            <w:shd w:val="clear" w:color="auto" w:fill="auto"/>
            <w:vAlign w:val="center"/>
          </w:tcPr>
          <w:p w:rsidR="00F17B51" w:rsidRPr="00544D6C" w:rsidRDefault="00F17B51" w:rsidP="00F17B51">
            <w:pPr>
              <w:spacing w:before="120" w:after="120" w:line="360" w:lineRule="auto"/>
              <w:rPr>
                <w:sz w:val="28"/>
                <w:szCs w:val="28"/>
              </w:rPr>
            </w:pPr>
            <w:r w:rsidRPr="00544D6C">
              <w:rPr>
                <w:sz w:val="28"/>
                <w:szCs w:val="28"/>
              </w:rPr>
              <w:t>Cloud One - Workload Security (Enterprise) - antimalware, network &amp; system + XDR - annual subscription per server/VM/instance: CXC2ZZMENLCZZZ</w:t>
            </w:r>
          </w:p>
          <w:p w:rsidR="00F17B51" w:rsidRPr="00544D6C" w:rsidRDefault="00F17B51" w:rsidP="00F17B51">
            <w:pPr>
              <w:spacing w:before="120" w:after="120" w:line="360" w:lineRule="auto"/>
              <w:rPr>
                <w:sz w:val="28"/>
                <w:szCs w:val="28"/>
              </w:rPr>
            </w:pPr>
            <w:r w:rsidRPr="00544D6C">
              <w:rPr>
                <w:sz w:val="28"/>
                <w:szCs w:val="28"/>
              </w:rPr>
              <w:t>Hãng sản xuất: Trend Micro</w:t>
            </w:r>
          </w:p>
          <w:p w:rsidR="00F17B51" w:rsidRPr="00544D6C" w:rsidRDefault="00F17B51" w:rsidP="00F17B51">
            <w:pPr>
              <w:spacing w:before="120" w:after="120" w:line="360" w:lineRule="auto"/>
              <w:rPr>
                <w:sz w:val="28"/>
                <w:szCs w:val="28"/>
              </w:rPr>
            </w:pPr>
            <w:r w:rsidRPr="00544D6C">
              <w:rPr>
                <w:sz w:val="28"/>
                <w:szCs w:val="28"/>
              </w:rPr>
              <w:t>Xuất xứ: Japan</w:t>
            </w:r>
          </w:p>
        </w:tc>
        <w:tc>
          <w:tcPr>
            <w:tcW w:w="910" w:type="dxa"/>
            <w:tcBorders>
              <w:top w:val="single" w:sz="4" w:space="0" w:color="auto"/>
              <w:left w:val="nil"/>
              <w:bottom w:val="single" w:sz="4" w:space="0" w:color="auto"/>
              <w:right w:val="single" w:sz="4" w:space="0" w:color="auto"/>
            </w:tcBorders>
            <w:shd w:val="clear" w:color="auto" w:fill="auto"/>
            <w:vAlign w:val="center"/>
          </w:tcPr>
          <w:p w:rsidR="00F17B51" w:rsidRPr="00544D6C" w:rsidRDefault="00F17B51" w:rsidP="00F17B51">
            <w:pPr>
              <w:spacing w:before="120" w:after="120" w:line="360" w:lineRule="auto"/>
              <w:jc w:val="center"/>
              <w:rPr>
                <w:sz w:val="28"/>
                <w:szCs w:val="28"/>
              </w:rPr>
            </w:pPr>
            <w:r w:rsidRPr="00544D6C">
              <w:rPr>
                <w:sz w:val="28"/>
                <w:szCs w:val="28"/>
              </w:rPr>
              <w:t>Bản</w:t>
            </w:r>
          </w:p>
        </w:tc>
        <w:tc>
          <w:tcPr>
            <w:tcW w:w="1307" w:type="dxa"/>
            <w:tcBorders>
              <w:top w:val="single" w:sz="4" w:space="0" w:color="auto"/>
              <w:left w:val="nil"/>
              <w:bottom w:val="single" w:sz="4" w:space="0" w:color="auto"/>
              <w:right w:val="single" w:sz="4" w:space="0" w:color="auto"/>
            </w:tcBorders>
            <w:shd w:val="clear" w:color="auto" w:fill="auto"/>
            <w:noWrap/>
            <w:vAlign w:val="center"/>
          </w:tcPr>
          <w:p w:rsidR="00F17B51" w:rsidRPr="00544D6C" w:rsidRDefault="00F17B51" w:rsidP="00F17B51">
            <w:pPr>
              <w:spacing w:before="120" w:after="120" w:line="360" w:lineRule="auto"/>
              <w:jc w:val="center"/>
              <w:rPr>
                <w:sz w:val="28"/>
                <w:szCs w:val="28"/>
              </w:rPr>
            </w:pPr>
            <w:r w:rsidRPr="00544D6C">
              <w:rPr>
                <w:sz w:val="28"/>
                <w:szCs w:val="28"/>
              </w:rPr>
              <w:t>06</w:t>
            </w:r>
          </w:p>
        </w:tc>
      </w:tr>
      <w:tr w:rsidR="00544D6C" w:rsidRPr="00544D6C" w:rsidTr="0045458E">
        <w:trPr>
          <w:trHeight w:val="99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B51" w:rsidRPr="00544D6C" w:rsidRDefault="00F17B51" w:rsidP="00F17B51">
            <w:pPr>
              <w:spacing w:before="120" w:after="120" w:line="360" w:lineRule="auto"/>
              <w:jc w:val="center"/>
              <w:rPr>
                <w:rFonts w:eastAsia="Times New Roman"/>
                <w:bCs/>
                <w:sz w:val="28"/>
                <w:szCs w:val="28"/>
              </w:rPr>
            </w:pPr>
            <w:r w:rsidRPr="00544D6C">
              <w:rPr>
                <w:rFonts w:eastAsia="Times New Roman"/>
                <w:bCs/>
                <w:sz w:val="28"/>
                <w:szCs w:val="28"/>
              </w:rPr>
              <w:t>3</w:t>
            </w:r>
          </w:p>
        </w:tc>
        <w:tc>
          <w:tcPr>
            <w:tcW w:w="2410" w:type="dxa"/>
            <w:tcBorders>
              <w:top w:val="single" w:sz="4" w:space="0" w:color="auto"/>
              <w:left w:val="nil"/>
              <w:bottom w:val="single" w:sz="4" w:space="0" w:color="auto"/>
              <w:right w:val="single" w:sz="4" w:space="0" w:color="auto"/>
            </w:tcBorders>
            <w:shd w:val="clear" w:color="auto" w:fill="auto"/>
            <w:vAlign w:val="center"/>
          </w:tcPr>
          <w:p w:rsidR="00F17B51" w:rsidRPr="00544D6C" w:rsidRDefault="00F17B51" w:rsidP="00F17B51">
            <w:pPr>
              <w:spacing w:before="120" w:after="120" w:line="360" w:lineRule="auto"/>
              <w:rPr>
                <w:sz w:val="28"/>
                <w:szCs w:val="28"/>
              </w:rPr>
            </w:pPr>
            <w:r w:rsidRPr="00544D6C">
              <w:rPr>
                <w:sz w:val="28"/>
                <w:szCs w:val="28"/>
              </w:rPr>
              <w:t>Dịch vụ triển khai, cài đặt</w:t>
            </w:r>
          </w:p>
        </w:tc>
        <w:tc>
          <w:tcPr>
            <w:tcW w:w="4729" w:type="dxa"/>
            <w:tcBorders>
              <w:top w:val="single" w:sz="4" w:space="0" w:color="auto"/>
              <w:left w:val="nil"/>
              <w:bottom w:val="single" w:sz="4" w:space="0" w:color="auto"/>
              <w:right w:val="single" w:sz="4" w:space="0" w:color="auto"/>
            </w:tcBorders>
            <w:shd w:val="clear" w:color="auto" w:fill="auto"/>
            <w:vAlign w:val="center"/>
          </w:tcPr>
          <w:p w:rsidR="00F17B51" w:rsidRPr="00544D6C" w:rsidRDefault="00F17B51" w:rsidP="00F17B51">
            <w:pPr>
              <w:spacing w:before="120" w:after="120" w:line="360" w:lineRule="auto"/>
              <w:rPr>
                <w:sz w:val="28"/>
                <w:szCs w:val="28"/>
              </w:rPr>
            </w:pPr>
            <w:r w:rsidRPr="00544D6C">
              <w:rPr>
                <w:sz w:val="28"/>
                <w:szCs w:val="28"/>
              </w:rPr>
              <w:t>Dịch vụ triển khai, cài đặt</w:t>
            </w:r>
          </w:p>
        </w:tc>
        <w:tc>
          <w:tcPr>
            <w:tcW w:w="910" w:type="dxa"/>
            <w:tcBorders>
              <w:top w:val="single" w:sz="4" w:space="0" w:color="auto"/>
              <w:left w:val="nil"/>
              <w:bottom w:val="single" w:sz="4" w:space="0" w:color="auto"/>
              <w:right w:val="single" w:sz="4" w:space="0" w:color="auto"/>
            </w:tcBorders>
            <w:shd w:val="clear" w:color="auto" w:fill="auto"/>
            <w:vAlign w:val="center"/>
          </w:tcPr>
          <w:p w:rsidR="00F17B51" w:rsidRPr="00544D6C" w:rsidRDefault="00F17B51" w:rsidP="00F17B51">
            <w:pPr>
              <w:spacing w:before="120" w:after="120" w:line="360" w:lineRule="auto"/>
              <w:jc w:val="center"/>
              <w:rPr>
                <w:sz w:val="28"/>
                <w:szCs w:val="28"/>
              </w:rPr>
            </w:pPr>
            <w:r w:rsidRPr="00544D6C">
              <w:rPr>
                <w:sz w:val="28"/>
                <w:szCs w:val="28"/>
              </w:rPr>
              <w:t>Gói</w:t>
            </w:r>
          </w:p>
        </w:tc>
        <w:tc>
          <w:tcPr>
            <w:tcW w:w="1307" w:type="dxa"/>
            <w:tcBorders>
              <w:top w:val="single" w:sz="4" w:space="0" w:color="auto"/>
              <w:left w:val="nil"/>
              <w:bottom w:val="single" w:sz="4" w:space="0" w:color="auto"/>
              <w:right w:val="single" w:sz="4" w:space="0" w:color="auto"/>
            </w:tcBorders>
            <w:shd w:val="clear" w:color="auto" w:fill="auto"/>
            <w:noWrap/>
            <w:vAlign w:val="center"/>
          </w:tcPr>
          <w:p w:rsidR="00F17B51" w:rsidRPr="00544D6C" w:rsidRDefault="00F17B51" w:rsidP="00F17B51">
            <w:pPr>
              <w:spacing w:before="120" w:after="120" w:line="360" w:lineRule="auto"/>
              <w:jc w:val="center"/>
              <w:rPr>
                <w:sz w:val="28"/>
                <w:szCs w:val="28"/>
              </w:rPr>
            </w:pPr>
            <w:r w:rsidRPr="00544D6C">
              <w:rPr>
                <w:sz w:val="28"/>
                <w:szCs w:val="28"/>
              </w:rPr>
              <w:t>01</w:t>
            </w:r>
          </w:p>
        </w:tc>
      </w:tr>
    </w:tbl>
    <w:p w:rsidR="00F17B51" w:rsidRPr="00544D6C" w:rsidRDefault="00F17B51" w:rsidP="00720689">
      <w:pPr>
        <w:jc w:val="center"/>
        <w:rPr>
          <w:i/>
          <w:sz w:val="28"/>
          <w:szCs w:val="28"/>
        </w:rPr>
      </w:pPr>
    </w:p>
    <w:p w:rsidR="00F17B51" w:rsidRPr="00544D6C" w:rsidRDefault="00F17B51">
      <w:r w:rsidRPr="00544D6C">
        <w:br w:type="page"/>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57"/>
        <w:gridCol w:w="6379"/>
      </w:tblGrid>
      <w:tr w:rsidR="00544D6C" w:rsidRPr="00544D6C" w:rsidTr="0045458E">
        <w:trPr>
          <w:trHeight w:val="542"/>
        </w:trPr>
        <w:tc>
          <w:tcPr>
            <w:tcW w:w="746" w:type="dxa"/>
            <w:shd w:val="clear" w:color="auto" w:fill="auto"/>
            <w:vAlign w:val="center"/>
            <w:hideMark/>
          </w:tcPr>
          <w:p w:rsidR="00F17B51" w:rsidRPr="00544D6C" w:rsidRDefault="00F17B51" w:rsidP="0045458E">
            <w:pPr>
              <w:spacing w:before="40" w:after="40" w:line="240" w:lineRule="auto"/>
              <w:jc w:val="center"/>
              <w:rPr>
                <w:rFonts w:eastAsia="Times New Roman"/>
                <w:b/>
                <w:bCs/>
                <w:sz w:val="26"/>
                <w:szCs w:val="26"/>
              </w:rPr>
            </w:pPr>
            <w:r w:rsidRPr="00544D6C">
              <w:rPr>
                <w:rFonts w:eastAsia="Times New Roman"/>
                <w:b/>
                <w:bCs/>
                <w:sz w:val="26"/>
                <w:szCs w:val="26"/>
              </w:rPr>
              <w:lastRenderedPageBreak/>
              <w:t>Stt</w:t>
            </w:r>
          </w:p>
        </w:tc>
        <w:tc>
          <w:tcPr>
            <w:tcW w:w="2657" w:type="dxa"/>
            <w:shd w:val="clear" w:color="auto" w:fill="auto"/>
            <w:vAlign w:val="center"/>
            <w:hideMark/>
          </w:tcPr>
          <w:p w:rsidR="00F17B51" w:rsidRPr="00544D6C" w:rsidRDefault="00F17B51" w:rsidP="0045458E">
            <w:pPr>
              <w:spacing w:before="40" w:after="40" w:line="240" w:lineRule="auto"/>
              <w:jc w:val="center"/>
              <w:rPr>
                <w:rFonts w:eastAsia="Times New Roman"/>
                <w:b/>
                <w:bCs/>
                <w:sz w:val="26"/>
                <w:szCs w:val="26"/>
              </w:rPr>
            </w:pPr>
            <w:r w:rsidRPr="00544D6C">
              <w:rPr>
                <w:rFonts w:eastAsia="Times New Roman"/>
                <w:b/>
                <w:bCs/>
                <w:sz w:val="26"/>
                <w:szCs w:val="26"/>
              </w:rPr>
              <w:t>Sản phẩm</w:t>
            </w:r>
          </w:p>
        </w:tc>
        <w:tc>
          <w:tcPr>
            <w:tcW w:w="6379" w:type="dxa"/>
            <w:shd w:val="clear" w:color="auto" w:fill="auto"/>
            <w:vAlign w:val="center"/>
            <w:hideMark/>
          </w:tcPr>
          <w:p w:rsidR="00F17B51" w:rsidRPr="00544D6C" w:rsidRDefault="00F17B51" w:rsidP="0045458E">
            <w:pPr>
              <w:spacing w:before="40" w:after="40" w:line="240" w:lineRule="auto"/>
              <w:jc w:val="center"/>
              <w:rPr>
                <w:rFonts w:eastAsia="Times New Roman"/>
                <w:b/>
                <w:bCs/>
                <w:sz w:val="26"/>
                <w:szCs w:val="26"/>
              </w:rPr>
            </w:pPr>
            <w:r w:rsidRPr="00544D6C">
              <w:rPr>
                <w:rFonts w:eastAsia="Times New Roman"/>
                <w:b/>
                <w:bCs/>
                <w:sz w:val="26"/>
                <w:szCs w:val="26"/>
              </w:rPr>
              <w:t>Tính năng/Yêu cầu chi tiết</w:t>
            </w:r>
          </w:p>
        </w:tc>
      </w:tr>
      <w:tr w:rsidR="00544D6C" w:rsidRPr="00544D6C" w:rsidTr="0045458E">
        <w:trPr>
          <w:trHeight w:val="492"/>
        </w:trPr>
        <w:tc>
          <w:tcPr>
            <w:tcW w:w="746" w:type="dxa"/>
            <w:shd w:val="clear" w:color="auto" w:fill="auto"/>
            <w:vAlign w:val="center"/>
          </w:tcPr>
          <w:p w:rsidR="00F17B51" w:rsidRPr="00544D6C" w:rsidRDefault="00F17B51" w:rsidP="0045458E">
            <w:pPr>
              <w:spacing w:before="40" w:after="40" w:line="240" w:lineRule="auto"/>
              <w:jc w:val="center"/>
              <w:rPr>
                <w:rFonts w:eastAsia="Times New Roman"/>
                <w:b/>
                <w:bCs/>
                <w:sz w:val="26"/>
                <w:szCs w:val="26"/>
              </w:rPr>
            </w:pPr>
            <w:r w:rsidRPr="00544D6C">
              <w:rPr>
                <w:rFonts w:eastAsia="Times New Roman"/>
                <w:b/>
                <w:bCs/>
                <w:sz w:val="26"/>
                <w:szCs w:val="26"/>
              </w:rPr>
              <w:t>1</w:t>
            </w:r>
          </w:p>
        </w:tc>
        <w:tc>
          <w:tcPr>
            <w:tcW w:w="9036" w:type="dxa"/>
            <w:gridSpan w:val="2"/>
            <w:shd w:val="clear" w:color="auto" w:fill="auto"/>
            <w:vAlign w:val="center"/>
          </w:tcPr>
          <w:p w:rsidR="00F17B51" w:rsidRPr="00544D6C" w:rsidRDefault="00F17B51" w:rsidP="0045458E">
            <w:pPr>
              <w:spacing w:before="40" w:after="40" w:line="240" w:lineRule="auto"/>
              <w:rPr>
                <w:rFonts w:eastAsia="Times New Roman"/>
                <w:sz w:val="26"/>
                <w:szCs w:val="26"/>
              </w:rPr>
            </w:pPr>
            <w:r w:rsidRPr="00544D6C">
              <w:rPr>
                <w:rFonts w:eastAsia="Times New Roman"/>
                <w:b/>
                <w:bCs/>
                <w:sz w:val="26"/>
                <w:szCs w:val="26"/>
              </w:rPr>
              <w:t>Phần mềm bảo vệ hạ tầng máy trạm</w:t>
            </w:r>
          </w:p>
        </w:tc>
      </w:tr>
      <w:tr w:rsidR="00544D6C" w:rsidRPr="00544D6C" w:rsidTr="0045458E">
        <w:trPr>
          <w:trHeight w:val="471"/>
        </w:trPr>
        <w:tc>
          <w:tcPr>
            <w:tcW w:w="746" w:type="dxa"/>
            <w:vMerge w:val="restart"/>
            <w:shd w:val="clear" w:color="auto" w:fill="auto"/>
            <w:vAlign w:val="center"/>
          </w:tcPr>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lastRenderedPageBreak/>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tc>
        <w:tc>
          <w:tcPr>
            <w:tcW w:w="9036" w:type="dxa"/>
            <w:gridSpan w:val="2"/>
            <w:shd w:val="clear" w:color="auto" w:fill="auto"/>
            <w:vAlign w:val="center"/>
          </w:tcPr>
          <w:p w:rsidR="00F17B51" w:rsidRPr="00544D6C" w:rsidRDefault="00F17B51" w:rsidP="0045458E">
            <w:pPr>
              <w:spacing w:before="40" w:after="40" w:line="240" w:lineRule="auto"/>
              <w:rPr>
                <w:rFonts w:eastAsia="Times New Roman"/>
                <w:sz w:val="26"/>
                <w:szCs w:val="26"/>
              </w:rPr>
            </w:pPr>
            <w:r w:rsidRPr="00544D6C">
              <w:rPr>
                <w:rFonts w:eastAsia="Times New Roman"/>
                <w:b/>
                <w:bCs/>
                <w:sz w:val="26"/>
                <w:szCs w:val="26"/>
              </w:rPr>
              <w:lastRenderedPageBreak/>
              <w:t>Bản quyền</w:t>
            </w:r>
          </w:p>
        </w:tc>
      </w:tr>
      <w:tr w:rsidR="00544D6C" w:rsidRPr="00544D6C" w:rsidTr="0045458E">
        <w:trPr>
          <w:trHeight w:val="492"/>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Bản quyền</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bCs/>
                <w:sz w:val="26"/>
                <w:szCs w:val="26"/>
              </w:rPr>
              <w:t>Đảm bảo an toàn bảo mật, hệ thống thông tin, kết nối tối đa cho 350 key (350 máy tính)</w:t>
            </w:r>
          </w:p>
        </w:tc>
      </w:tr>
      <w:tr w:rsidR="00544D6C" w:rsidRPr="00544D6C" w:rsidTr="0045458E">
        <w:trPr>
          <w:trHeight w:val="42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Thời hạn sử dụng</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03 năm</w:t>
            </w:r>
          </w:p>
        </w:tc>
      </w:tr>
      <w:tr w:rsidR="00544D6C" w:rsidRPr="00544D6C" w:rsidTr="0045458E">
        <w:trPr>
          <w:trHeight w:val="420"/>
        </w:trPr>
        <w:tc>
          <w:tcPr>
            <w:tcW w:w="746" w:type="dxa"/>
            <w:vMerge/>
            <w:shd w:val="clear" w:color="auto" w:fill="auto"/>
            <w:vAlign w:val="center"/>
          </w:tcPr>
          <w:p w:rsidR="00F17B51" w:rsidRPr="00544D6C" w:rsidRDefault="00F17B51" w:rsidP="0045458E">
            <w:pPr>
              <w:spacing w:before="40" w:after="40" w:line="240" w:lineRule="auto"/>
              <w:jc w:val="center"/>
              <w:rPr>
                <w:rFonts w:eastAsia="Times New Roman"/>
                <w:sz w:val="26"/>
                <w:szCs w:val="26"/>
              </w:rPr>
            </w:pPr>
          </w:p>
        </w:tc>
        <w:tc>
          <w:tcPr>
            <w:tcW w:w="9036" w:type="dxa"/>
            <w:gridSpan w:val="2"/>
            <w:shd w:val="clear" w:color="auto" w:fill="auto"/>
            <w:vAlign w:val="center"/>
          </w:tcPr>
          <w:p w:rsidR="00F17B51" w:rsidRPr="00544D6C" w:rsidRDefault="00F17B51" w:rsidP="0045458E">
            <w:pPr>
              <w:spacing w:before="40" w:after="40" w:line="240" w:lineRule="auto"/>
              <w:rPr>
                <w:rFonts w:eastAsia="Times New Roman"/>
                <w:sz w:val="26"/>
                <w:szCs w:val="26"/>
              </w:rPr>
            </w:pPr>
            <w:r w:rsidRPr="00544D6C">
              <w:rPr>
                <w:rFonts w:eastAsia="Times New Roman"/>
                <w:b/>
                <w:bCs/>
                <w:sz w:val="26"/>
                <w:szCs w:val="26"/>
              </w:rPr>
              <w:t>Yêu cầu chung</w:t>
            </w:r>
          </w:p>
        </w:tc>
      </w:tr>
      <w:tr w:rsidR="00544D6C" w:rsidRPr="00544D6C" w:rsidTr="0045458E">
        <w:trPr>
          <w:trHeight w:val="126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val="restart"/>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Malware protection (Bảo vệ khỏi các phần mềm độc hại)</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bảo vệ toàn bộ người dùng/máy đầu cuối trong công ty hoặc ngoài công ty khỏi mã độc như Trojans, worms, spyware, ransomware, có khả năng tự thích nghi để phát hiện các biến thể mới chưa biết và các mối đe dọa mới như mã độc mã hóa, mã độc fileless</w:t>
            </w:r>
          </w:p>
        </w:tc>
      </w:tr>
      <w:tr w:rsidR="00544D6C" w:rsidRPr="00544D6C" w:rsidTr="0045458E">
        <w:trPr>
          <w:trHeight w:val="788"/>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Ngăn chặn các ransomware tinh vi mã hóa file ở máy đầu cuối, có thể ngắt các hành vi nguy hiểm, và có thể phục hồi các file đã bị mã hóa nếu cần thiết</w:t>
            </w:r>
          </w:p>
        </w:tc>
      </w:tr>
      <w:tr w:rsidR="00544D6C" w:rsidRPr="00544D6C" w:rsidTr="0045458E">
        <w:trPr>
          <w:trHeight w:val="2857"/>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các Signature-less Techniques</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Bao gồm:</w:t>
            </w:r>
            <w:r w:rsidRPr="00544D6C">
              <w:rPr>
                <w:rFonts w:eastAsia="Times New Roman"/>
                <w:sz w:val="26"/>
                <w:szCs w:val="26"/>
              </w:rPr>
              <w:br/>
              <w:t>- High-fidelity machine learning</w:t>
            </w:r>
            <w:r w:rsidRPr="00544D6C">
              <w:rPr>
                <w:rFonts w:eastAsia="Times New Roman"/>
                <w:sz w:val="26"/>
                <w:szCs w:val="26"/>
              </w:rPr>
              <w:br/>
              <w:t>- Behavioral analysis</w:t>
            </w:r>
            <w:r w:rsidRPr="00544D6C">
              <w:rPr>
                <w:rFonts w:eastAsia="Times New Roman"/>
                <w:sz w:val="26"/>
                <w:szCs w:val="26"/>
              </w:rPr>
              <w:br/>
              <w:t>- Variant protection</w:t>
            </w:r>
            <w:r w:rsidRPr="00544D6C">
              <w:rPr>
                <w:rFonts w:eastAsia="Times New Roman"/>
                <w:sz w:val="26"/>
                <w:szCs w:val="26"/>
              </w:rPr>
              <w:br/>
              <w:t>- Census check</w:t>
            </w:r>
            <w:r w:rsidRPr="00544D6C">
              <w:rPr>
                <w:rFonts w:eastAsia="Times New Roman"/>
                <w:sz w:val="26"/>
                <w:szCs w:val="26"/>
              </w:rPr>
              <w:br/>
              <w:t>- Application control</w:t>
            </w:r>
            <w:r w:rsidRPr="00544D6C">
              <w:rPr>
                <w:rFonts w:eastAsia="Times New Roman"/>
                <w:sz w:val="26"/>
                <w:szCs w:val="26"/>
              </w:rPr>
              <w:br/>
              <w:t>- Exploit prevention</w:t>
            </w:r>
            <w:r w:rsidRPr="00544D6C">
              <w:rPr>
                <w:rFonts w:eastAsia="Times New Roman"/>
                <w:sz w:val="26"/>
                <w:szCs w:val="26"/>
              </w:rPr>
              <w:br/>
              <w:t>- Goodfile check with other techniques like file reputation</w:t>
            </w:r>
            <w:r w:rsidRPr="00544D6C">
              <w:rPr>
                <w:rFonts w:eastAsia="Times New Roman"/>
                <w:sz w:val="26"/>
                <w:szCs w:val="26"/>
              </w:rPr>
              <w:br/>
              <w:t>- Web reputation</w:t>
            </w:r>
            <w:r w:rsidRPr="00544D6C">
              <w:rPr>
                <w:rFonts w:eastAsia="Times New Roman"/>
                <w:sz w:val="26"/>
                <w:szCs w:val="26"/>
              </w:rPr>
              <w:br/>
              <w:t>- Command and control (C&amp;C) blocking</w:t>
            </w:r>
          </w:p>
        </w:tc>
      </w:tr>
      <w:tr w:rsidR="00544D6C" w:rsidRPr="00544D6C" w:rsidTr="0045458E">
        <w:trPr>
          <w:trHeight w:val="149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các tính năng</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Các tính năng</w:t>
            </w:r>
            <w:proofErr w:type="gramStart"/>
            <w:r w:rsidRPr="00544D6C">
              <w:rPr>
                <w:rFonts w:eastAsia="Times New Roman"/>
                <w:sz w:val="26"/>
                <w:szCs w:val="26"/>
              </w:rPr>
              <w:t>:</w:t>
            </w:r>
            <w:proofErr w:type="gramEnd"/>
            <w:r w:rsidRPr="00544D6C">
              <w:rPr>
                <w:rFonts w:eastAsia="Times New Roman"/>
                <w:sz w:val="26"/>
                <w:szCs w:val="26"/>
              </w:rPr>
              <w:br/>
              <w:t>- Antimalware</w:t>
            </w:r>
            <w:r w:rsidRPr="00544D6C">
              <w:rPr>
                <w:rFonts w:eastAsia="Times New Roman"/>
                <w:sz w:val="26"/>
                <w:szCs w:val="26"/>
              </w:rPr>
              <w:br/>
              <w:t>- Vulnerability Protection</w:t>
            </w:r>
            <w:r w:rsidRPr="00544D6C">
              <w:rPr>
                <w:rFonts w:eastAsia="Times New Roman"/>
                <w:sz w:val="26"/>
                <w:szCs w:val="26"/>
              </w:rPr>
              <w:br/>
              <w:t>- Application Control</w:t>
            </w:r>
            <w:r w:rsidRPr="00544D6C">
              <w:rPr>
                <w:rFonts w:eastAsia="Times New Roman"/>
                <w:sz w:val="26"/>
                <w:szCs w:val="26"/>
              </w:rPr>
              <w:br/>
              <w:t>- Endpoint Detection and Response</w:t>
            </w:r>
            <w:r w:rsidRPr="00544D6C">
              <w:rPr>
                <w:rFonts w:eastAsia="Times New Roman"/>
                <w:sz w:val="26"/>
                <w:szCs w:val="26"/>
              </w:rPr>
              <w:br/>
              <w:t xml:space="preserve">- Data Loss Prevention </w:t>
            </w:r>
            <w:r w:rsidRPr="00544D6C">
              <w:rPr>
                <w:rFonts w:eastAsia="Times New Roman"/>
                <w:sz w:val="26"/>
                <w:szCs w:val="26"/>
              </w:rPr>
              <w:br/>
              <w:t>- Device Control…</w:t>
            </w:r>
            <w:r w:rsidRPr="00544D6C">
              <w:rPr>
                <w:rFonts w:eastAsia="Times New Roman"/>
                <w:sz w:val="26"/>
                <w:szCs w:val="26"/>
              </w:rPr>
              <w:br/>
              <w:t>Có thể tích hợp trong 1 agent endpoint duy nhất</w:t>
            </w:r>
          </w:p>
        </w:tc>
      </w:tr>
      <w:tr w:rsidR="00544D6C" w:rsidRPr="00544D6C" w:rsidTr="0045458E">
        <w:trPr>
          <w:trHeight w:val="94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khả năng mở rộng</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Tính năng phát hiện và phản hồi EDR (Endpoint Detection and Response) là tùy chọn và được kích hoạt bằng license sử dụng trong tương lai mà không cần cài đặt thêm agent.</w:t>
            </w:r>
          </w:p>
        </w:tc>
      </w:tr>
      <w:tr w:rsidR="00544D6C" w:rsidRPr="00544D6C" w:rsidTr="0045458E">
        <w:trPr>
          <w:trHeight w:val="126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Detection and response capabilities (Khả năng phát hiện và phản ứng)</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 xml:space="preserve">Cung cấp khả năng phát hiện và phản ứng lại với phát hiện ngay trong 1 tập giải pháp </w:t>
            </w:r>
          </w:p>
        </w:tc>
      </w:tr>
      <w:tr w:rsidR="00544D6C" w:rsidRPr="00544D6C" w:rsidTr="0045458E">
        <w:trPr>
          <w:trHeight w:val="1572"/>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Vulnerability Protection (Vá ảo các lỗ hổng bảo mật)</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vá ảo các lổ hổng bảo mật đã biết và chưa biết cho máy đầu cuối. Có thể bảo vệ người dùng ngay cả khi bản vá chính thức chưa phát hành hoặc triển khai.</w:t>
            </w:r>
          </w:p>
        </w:tc>
      </w:tr>
      <w:tr w:rsidR="00544D6C" w:rsidRPr="00544D6C" w:rsidTr="0045458E">
        <w:trPr>
          <w:trHeight w:val="832"/>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Centralized visibility and control (Khả năng hiển thị và kiểm soát tập trung)</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Trực quan và kiểm soát tập trung: nhiều tính năng có thể được quản trị thông qua một giao diện kiểm soát console duy nhất để cung cấp sự trực quan tập trung và kiểm soát tất cả tính năng.</w:t>
            </w:r>
          </w:p>
        </w:tc>
      </w:tr>
      <w:tr w:rsidR="00544D6C" w:rsidRPr="00544D6C" w:rsidTr="0045458E">
        <w:trPr>
          <w:trHeight w:val="892"/>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High-Fidelity Machine Learning (Máy học với độ tin cậy cao)</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công nghệ máy học với độ tin cậy cao với nhiều công nghệ phát hiện khác nhau đề đảm bảo khả năng phát hiện tốt nhất các ransomware cũng như tấn công tinh vi.</w:t>
            </w:r>
          </w:p>
        </w:tc>
      </w:tr>
      <w:tr w:rsidR="00544D6C" w:rsidRPr="00544D6C" w:rsidTr="0045458E">
        <w:trPr>
          <w:trHeight w:val="63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Sharing threat intelligent (Chia sẻ thông tin về mối đe dọa)</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Cho phép chia sẻ các phát hiện mối đe dọa tinh vi trên phạm vi toàn tổ chức (sharing threat intelligent)</w:t>
            </w:r>
          </w:p>
        </w:tc>
      </w:tr>
      <w:tr w:rsidR="00544D6C" w:rsidRPr="00544D6C" w:rsidTr="0045458E">
        <w:trPr>
          <w:trHeight w:val="694"/>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mã hóa dữ liệu</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Đảm bảo bảo vệ dữ liệu bằng cách mã hóa dữ liệu trên endpoint</w:t>
            </w:r>
          </w:p>
        </w:tc>
      </w:tr>
      <w:tr w:rsidR="00544D6C" w:rsidRPr="00544D6C" w:rsidTr="0045458E">
        <w:trPr>
          <w:trHeight w:val="343"/>
        </w:trPr>
        <w:tc>
          <w:tcPr>
            <w:tcW w:w="746" w:type="dxa"/>
            <w:vMerge/>
            <w:shd w:val="clear" w:color="auto" w:fill="auto"/>
            <w:vAlign w:val="center"/>
          </w:tcPr>
          <w:p w:rsidR="00F17B51" w:rsidRPr="00544D6C" w:rsidRDefault="00F17B51" w:rsidP="0045458E">
            <w:pPr>
              <w:spacing w:before="40" w:after="40" w:line="240" w:lineRule="auto"/>
              <w:jc w:val="center"/>
              <w:rPr>
                <w:rFonts w:eastAsia="Times New Roman"/>
                <w:sz w:val="26"/>
                <w:szCs w:val="26"/>
              </w:rPr>
            </w:pPr>
          </w:p>
        </w:tc>
        <w:tc>
          <w:tcPr>
            <w:tcW w:w="9036" w:type="dxa"/>
            <w:gridSpan w:val="2"/>
            <w:shd w:val="clear" w:color="auto" w:fill="auto"/>
            <w:vAlign w:val="center"/>
          </w:tcPr>
          <w:p w:rsidR="00F17B51" w:rsidRPr="00544D6C" w:rsidRDefault="00F17B51" w:rsidP="0045458E">
            <w:pPr>
              <w:spacing w:before="40" w:after="40" w:line="240" w:lineRule="auto"/>
              <w:rPr>
                <w:rFonts w:eastAsia="Times New Roman"/>
                <w:sz w:val="26"/>
                <w:szCs w:val="26"/>
              </w:rPr>
            </w:pPr>
            <w:r w:rsidRPr="00544D6C">
              <w:rPr>
                <w:rFonts w:eastAsia="Times New Roman"/>
                <w:b/>
                <w:bCs/>
                <w:sz w:val="26"/>
                <w:szCs w:val="26"/>
              </w:rPr>
              <w:t>Tính năng bảo vệ nâng cao</w:t>
            </w:r>
          </w:p>
        </w:tc>
      </w:tr>
      <w:tr w:rsidR="00544D6C" w:rsidRPr="00544D6C" w:rsidTr="0045458E">
        <w:trPr>
          <w:trHeight w:val="157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Machine Learning</w:t>
            </w:r>
            <w:r w:rsidRPr="00544D6C">
              <w:rPr>
                <w:rFonts w:eastAsia="Times New Roman"/>
                <w:sz w:val="26"/>
                <w:szCs w:val="26"/>
              </w:rPr>
              <w:br/>
              <w:t>(Khả năng máy học)</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Tính năng phát hiện mã độc sử dụng công nghệ Machine Learning với độ tin cậy cao ở cả hai mức độ tiền thực thi (pre execution) và thực thi (runtime)</w:t>
            </w:r>
            <w:r w:rsidRPr="00544D6C">
              <w:rPr>
                <w:rFonts w:eastAsia="Times New Roman"/>
                <w:sz w:val="26"/>
                <w:szCs w:val="26"/>
              </w:rPr>
              <w:br/>
              <w:t>- Pre execution machine learning</w:t>
            </w:r>
            <w:r w:rsidRPr="00544D6C">
              <w:rPr>
                <w:rFonts w:eastAsia="Times New Roman"/>
                <w:sz w:val="26"/>
                <w:szCs w:val="26"/>
              </w:rPr>
              <w:br/>
              <w:t>- Runtime machine learning</w:t>
            </w:r>
          </w:p>
        </w:tc>
      </w:tr>
      <w:tr w:rsidR="00544D6C" w:rsidRPr="00544D6C" w:rsidTr="0045458E">
        <w:trPr>
          <w:trHeight w:val="157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Behavioral analysis</w:t>
            </w:r>
            <w:r w:rsidRPr="00544D6C">
              <w:rPr>
                <w:rFonts w:eastAsia="Times New Roman"/>
                <w:sz w:val="26"/>
                <w:szCs w:val="26"/>
              </w:rPr>
              <w:br/>
              <w:t>(Khả năng phân tích hành vi)</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Tính năng phân tích hành vi, dùng để ngăn chặn dạng tấn công sau:</w:t>
            </w:r>
            <w:r w:rsidRPr="00544D6C">
              <w:rPr>
                <w:rFonts w:eastAsia="Times New Roman"/>
                <w:sz w:val="26"/>
                <w:szCs w:val="26"/>
              </w:rPr>
              <w:br/>
              <w:t xml:space="preserve">- Sử dụng script khai thác </w:t>
            </w:r>
            <w:r w:rsidRPr="00544D6C">
              <w:rPr>
                <w:rFonts w:eastAsia="Times New Roman"/>
                <w:sz w:val="26"/>
                <w:szCs w:val="26"/>
              </w:rPr>
              <w:br/>
              <w:t xml:space="preserve">- Ransomware, </w:t>
            </w:r>
            <w:r w:rsidRPr="00544D6C">
              <w:rPr>
                <w:rFonts w:eastAsia="Times New Roman"/>
                <w:sz w:val="26"/>
                <w:szCs w:val="26"/>
              </w:rPr>
              <w:br/>
              <w:t>- Memory inspection</w:t>
            </w:r>
            <w:r w:rsidRPr="00544D6C">
              <w:rPr>
                <w:rFonts w:eastAsia="Times New Roman"/>
                <w:sz w:val="26"/>
                <w:szCs w:val="26"/>
              </w:rPr>
              <w:br/>
              <w:t>- Browser exploit protection</w:t>
            </w:r>
          </w:p>
        </w:tc>
      </w:tr>
      <w:tr w:rsidR="00544D6C" w:rsidRPr="00544D6C" w:rsidTr="0045458E">
        <w:trPr>
          <w:trHeight w:val="709"/>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Tính năng ngăn chặn tấn công khai thác</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 Host firewall</w:t>
            </w:r>
            <w:r w:rsidRPr="00544D6C">
              <w:rPr>
                <w:rFonts w:eastAsia="Times New Roman"/>
                <w:sz w:val="26"/>
                <w:szCs w:val="26"/>
              </w:rPr>
              <w:br/>
              <w:t>- Exploit protection</w:t>
            </w:r>
          </w:p>
        </w:tc>
      </w:tr>
      <w:tr w:rsidR="00544D6C" w:rsidRPr="00544D6C" w:rsidTr="0045458E">
        <w:trPr>
          <w:trHeight w:val="127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val="restart"/>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Application Control (Kiểm soát ứng dụng)</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Cho phép tổ chức nâng cao khả năng phòng thủ chống lại mã độc và APT bằng cách ngăn chặn các ứng dụng không biết/không mong muốn thực thi trên máy trạm bằng sử dụng chính sách động kết hợp whitelist và blacklist</w:t>
            </w:r>
          </w:p>
        </w:tc>
      </w:tr>
      <w:tr w:rsidR="00544D6C" w:rsidRPr="00544D6C" w:rsidTr="0045458E">
        <w:trPr>
          <w:trHeight w:val="1017"/>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Ngăn chặn các ảnh hưởng tiềm tàng từ các ứng dụng không mong muốn/không biết như file thực thi, file DLL, ứng dụng window app store, các device drivers và các file dạng Portable Executeable (PE)</w:t>
            </w:r>
          </w:p>
        </w:tc>
      </w:tr>
      <w:tr w:rsidR="00544D6C" w:rsidRPr="00544D6C" w:rsidTr="0045458E">
        <w:trPr>
          <w:trHeight w:val="1302"/>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chính sách động cho phép người dùng cài đặt các ứng dụng cho phép dựa trên các tiêu chí về mức độ uy tín (reputation-based) như prevalence, mức độ trưởng thành của ứng dụng (maturity of the application</w:t>
            </w:r>
            <w:proofErr w:type="gramStart"/>
            <w:r w:rsidRPr="00544D6C">
              <w:rPr>
                <w:rFonts w:eastAsia="Times New Roman"/>
                <w:sz w:val="26"/>
                <w:szCs w:val="26"/>
              </w:rPr>
              <w:t>) ..</w:t>
            </w:r>
            <w:proofErr w:type="gramEnd"/>
          </w:p>
        </w:tc>
      </w:tr>
      <w:tr w:rsidR="00544D6C" w:rsidRPr="00544D6C" w:rsidTr="0045458E">
        <w:trPr>
          <w:trHeight w:val="874"/>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thiết lập chính sách app control dựa trên tên ứng dụng, đường dẫn, regular expression, hoặc certificate cho cả whitelist và blacklist.</w:t>
            </w:r>
          </w:p>
        </w:tc>
      </w:tr>
      <w:tr w:rsidR="00544D6C" w:rsidRPr="00544D6C" w:rsidTr="0045458E">
        <w:trPr>
          <w:trHeight w:val="557"/>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Cho phép lockdown hệ thống để khóa người dùng không cho phép thực thi các ứng dụng mới.</w:t>
            </w:r>
          </w:p>
        </w:tc>
      </w:tr>
      <w:tr w:rsidR="00544D6C" w:rsidRPr="00544D6C" w:rsidTr="0045458E">
        <w:trPr>
          <w:trHeight w:val="252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Kiểm soát thiết bị ngoại vi</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Device control:</w:t>
            </w:r>
            <w:r w:rsidRPr="00544D6C">
              <w:rPr>
                <w:rFonts w:eastAsia="Times New Roman"/>
                <w:sz w:val="26"/>
                <w:szCs w:val="26"/>
              </w:rPr>
              <w:br/>
              <w:t>- Location awareness: theo vị trí của máy trạm</w:t>
            </w:r>
            <w:r w:rsidRPr="00544D6C">
              <w:rPr>
                <w:rFonts w:eastAsia="Times New Roman"/>
                <w:sz w:val="26"/>
                <w:szCs w:val="26"/>
              </w:rPr>
              <w:br/>
              <w:t>- Áp dụng tới từng người dùng, nhóm người dùng, có thể kết nối với Active Directory</w:t>
            </w:r>
            <w:r w:rsidRPr="00544D6C">
              <w:rPr>
                <w:rFonts w:eastAsia="Times New Roman"/>
                <w:sz w:val="26"/>
                <w:szCs w:val="26"/>
              </w:rPr>
              <w:br/>
              <w:t>- Block autorun</w:t>
            </w:r>
            <w:r w:rsidRPr="00544D6C">
              <w:rPr>
                <w:rFonts w:eastAsia="Times New Roman"/>
                <w:sz w:val="26"/>
                <w:szCs w:val="26"/>
              </w:rPr>
              <w:br/>
              <w:t>- Hỗ trợ các mobile device, CD/DVD, Floppy disk, network drives, USB storage devices, biometric, thiết bị giao tiếp hồng ngoại, bluetooth</w:t>
            </w:r>
          </w:p>
        </w:tc>
      </w:tr>
      <w:tr w:rsidR="00544D6C" w:rsidRPr="00544D6C" w:rsidTr="0045458E">
        <w:trPr>
          <w:trHeight w:val="31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val="restart"/>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Mã hóa dữ liệu</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Đảm bảo bảo vệ dữ liệu bằng cách mã hóa dữ liệu trên endpoint</w:t>
            </w:r>
          </w:p>
        </w:tc>
      </w:tr>
      <w:tr w:rsidR="00544D6C" w:rsidRPr="00544D6C" w:rsidTr="0045458E">
        <w:trPr>
          <w:trHeight w:val="31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mã hóa ổ đĩa, mã hóa folder và file, mã hóa thiết bị di động</w:t>
            </w:r>
          </w:p>
        </w:tc>
      </w:tr>
      <w:tr w:rsidR="00544D6C" w:rsidRPr="00544D6C" w:rsidTr="0045458E">
        <w:trPr>
          <w:trHeight w:val="31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quản trị Microsoft BitLokcer và Apple FileVault</w:t>
            </w:r>
          </w:p>
        </w:tc>
      </w:tr>
      <w:tr w:rsidR="00544D6C" w:rsidRPr="00544D6C" w:rsidTr="0045458E">
        <w:trPr>
          <w:trHeight w:val="189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Chính sách cho device control</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 Full access</w:t>
            </w:r>
            <w:r w:rsidRPr="00544D6C">
              <w:rPr>
                <w:rFonts w:eastAsia="Times New Roman"/>
                <w:sz w:val="26"/>
                <w:szCs w:val="26"/>
              </w:rPr>
              <w:br/>
              <w:t>- Custom</w:t>
            </w:r>
            <w:r w:rsidRPr="00544D6C">
              <w:rPr>
                <w:rFonts w:eastAsia="Times New Roman"/>
                <w:sz w:val="26"/>
                <w:szCs w:val="26"/>
              </w:rPr>
              <w:br/>
              <w:t>- Read and execute</w:t>
            </w:r>
            <w:r w:rsidRPr="00544D6C">
              <w:rPr>
                <w:rFonts w:eastAsia="Times New Roman"/>
                <w:sz w:val="26"/>
                <w:szCs w:val="26"/>
              </w:rPr>
              <w:br/>
              <w:t>- Read only</w:t>
            </w:r>
            <w:r w:rsidRPr="00544D6C">
              <w:rPr>
                <w:rFonts w:eastAsia="Times New Roman"/>
                <w:sz w:val="26"/>
                <w:szCs w:val="26"/>
              </w:rPr>
              <w:br/>
              <w:t>- List device content only</w:t>
            </w:r>
            <w:r w:rsidRPr="00544D6C">
              <w:rPr>
                <w:rFonts w:eastAsia="Times New Roman"/>
                <w:sz w:val="26"/>
                <w:szCs w:val="26"/>
              </w:rPr>
              <w:br/>
              <w:t xml:space="preserve">- Block </w:t>
            </w:r>
          </w:p>
        </w:tc>
      </w:tr>
      <w:tr w:rsidR="00544D6C" w:rsidRPr="00544D6C" w:rsidTr="0045458E">
        <w:trPr>
          <w:trHeight w:val="220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val="restart"/>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Data Loss Prevention (DLP)</w:t>
            </w:r>
            <w:r w:rsidRPr="00544D6C">
              <w:rPr>
                <w:rFonts w:eastAsia="Times New Roman"/>
                <w:sz w:val="26"/>
                <w:szCs w:val="26"/>
              </w:rPr>
              <w:br/>
              <w:t>(Chống thất thoát dữ liệu)</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 Khả năng xác định nội dung trong các tài liệu theo từ khóa hoặc template</w:t>
            </w:r>
            <w:r w:rsidRPr="00544D6C">
              <w:rPr>
                <w:rFonts w:eastAsia="Times New Roman"/>
                <w:sz w:val="26"/>
                <w:szCs w:val="26"/>
              </w:rPr>
              <w:br/>
              <w:t>- Dò quét trên tất cả các kênh truyền dữ liệu như email, webmail, cloud, FTP, USB, Instance Messenger, network share, print screen, DVD…</w:t>
            </w:r>
            <w:r w:rsidRPr="00544D6C">
              <w:rPr>
                <w:rFonts w:eastAsia="Times New Roman"/>
                <w:sz w:val="26"/>
                <w:szCs w:val="26"/>
              </w:rPr>
              <w:br/>
              <w:t>- Cho phép thực thi mã hóa khi copy dữ liệu sang USB bên ngoài hoặc upload lên cloud storage</w:t>
            </w:r>
          </w:p>
        </w:tc>
      </w:tr>
      <w:tr w:rsidR="00544D6C" w:rsidRPr="00544D6C" w:rsidTr="0045458E">
        <w:trPr>
          <w:trHeight w:val="94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DLP với các template định nghĩa sẵn giúp tổ chức có thể nhanh chóng tuân thủ với các bộ nguyên tắc như GDPR, PCI/DSS, HIPAA, GLBA …</w:t>
            </w:r>
          </w:p>
        </w:tc>
      </w:tr>
      <w:tr w:rsidR="00544D6C" w:rsidRPr="00544D6C" w:rsidTr="0045458E">
        <w:trPr>
          <w:trHeight w:val="63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val="restart"/>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Tính năng khác</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Ngăn chặn các khai thác lổ hổng zero-day cho máy trạm vật lý, máy laptop, VDI trong mạng hoặc ngoài mạng của tổ chức</w:t>
            </w:r>
          </w:p>
        </w:tc>
      </w:tr>
      <w:tr w:rsidR="00544D6C" w:rsidRPr="00544D6C" w:rsidTr="0045458E">
        <w:trPr>
          <w:trHeight w:val="63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Ngăn chặn khai thác lổ hổng đã biết/chưa biết trước khi bản vá được triển khai, hoặc bản vá có thể không bao giờ được cung cấp.</w:t>
            </w:r>
          </w:p>
        </w:tc>
      </w:tr>
      <w:tr w:rsidR="00544D6C" w:rsidRPr="00544D6C" w:rsidTr="0045458E">
        <w:trPr>
          <w:trHeight w:val="31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Tự động điều chỉnh cấu hình bảo mật dựa trên vị trí của máy trạm.</w:t>
            </w:r>
          </w:p>
        </w:tc>
      </w:tr>
      <w:tr w:rsidR="00544D6C" w:rsidRPr="00544D6C" w:rsidTr="0045458E">
        <w:trPr>
          <w:trHeight w:val="63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Bảo vệ máy trạm với tối thiểu tác động đến hiệu năng máy trạm, trải nghiệm của người dùng.</w:t>
            </w:r>
          </w:p>
        </w:tc>
      </w:tr>
      <w:tr w:rsidR="00544D6C" w:rsidRPr="00544D6C" w:rsidTr="0045458E">
        <w:trPr>
          <w:trHeight w:val="794"/>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Có thể phát hiện các traffic nguy hiểm ẩn dưới các giao thức phổ biến nhưng chạy qua port không chuẩn</w:t>
            </w:r>
          </w:p>
        </w:tc>
      </w:tr>
      <w:tr w:rsidR="00544D6C" w:rsidRPr="00544D6C" w:rsidTr="0045458E">
        <w:trPr>
          <w:trHeight w:val="391"/>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Ngăn chặn backdoor</w:t>
            </w:r>
          </w:p>
        </w:tc>
      </w:tr>
      <w:tr w:rsidR="00544D6C" w:rsidRPr="00544D6C" w:rsidTr="0045458E">
        <w:trPr>
          <w:trHeight w:val="315"/>
        </w:trPr>
        <w:tc>
          <w:tcPr>
            <w:tcW w:w="746" w:type="dxa"/>
            <w:vMerge/>
            <w:shd w:val="clear" w:color="auto" w:fill="auto"/>
            <w:vAlign w:val="center"/>
          </w:tcPr>
          <w:p w:rsidR="00F17B51" w:rsidRPr="00544D6C" w:rsidRDefault="00F17B51" w:rsidP="0045458E">
            <w:pPr>
              <w:spacing w:before="40" w:after="40" w:line="240" w:lineRule="auto"/>
              <w:jc w:val="center"/>
              <w:rPr>
                <w:rFonts w:eastAsia="Times New Roman"/>
                <w:sz w:val="26"/>
                <w:szCs w:val="26"/>
              </w:rPr>
            </w:pPr>
          </w:p>
        </w:tc>
        <w:tc>
          <w:tcPr>
            <w:tcW w:w="9036" w:type="dxa"/>
            <w:gridSpan w:val="2"/>
            <w:shd w:val="clear" w:color="auto" w:fill="auto"/>
            <w:vAlign w:val="center"/>
          </w:tcPr>
          <w:p w:rsidR="00F17B51" w:rsidRPr="00544D6C" w:rsidRDefault="00F17B51" w:rsidP="0045458E">
            <w:pPr>
              <w:spacing w:before="40" w:after="40" w:line="240" w:lineRule="auto"/>
              <w:rPr>
                <w:rFonts w:eastAsia="Times New Roman"/>
                <w:sz w:val="26"/>
                <w:szCs w:val="26"/>
              </w:rPr>
            </w:pPr>
            <w:r w:rsidRPr="00544D6C">
              <w:rPr>
                <w:rFonts w:eastAsia="Times New Roman"/>
                <w:b/>
                <w:bCs/>
                <w:sz w:val="26"/>
                <w:szCs w:val="26"/>
              </w:rPr>
              <w:t>Triển khai và khả năng hỗ trợ</w:t>
            </w:r>
          </w:p>
        </w:tc>
      </w:tr>
      <w:tr w:rsidR="00544D6C" w:rsidRPr="00544D6C" w:rsidTr="0045458E">
        <w:trPr>
          <w:trHeight w:val="126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val="restart"/>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Khả năng hỗ trợ đa nền tảng</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bảo vệ đa nên tảng như: Windows 7 , Windows 8.1 , Windows 10, Windows Server 2008 R2 ,Windows Server 2012, Windows Server 2012 R2, Windows Server 2016,  Windows Server 2019</w:t>
            </w:r>
          </w:p>
        </w:tc>
      </w:tr>
      <w:tr w:rsidR="00544D6C" w:rsidRPr="00544D6C" w:rsidTr="0045458E">
        <w:trPr>
          <w:trHeight w:val="63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Cung cấp các tính năng bảo mật cho máy Apple MAC, khả năng phát hiện mã độc tinh vi dùng Machine Learning</w:t>
            </w:r>
          </w:p>
        </w:tc>
      </w:tr>
      <w:tr w:rsidR="00544D6C" w:rsidRPr="00544D6C" w:rsidTr="0045458E">
        <w:trPr>
          <w:trHeight w:val="94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Tùy chọn triển khai</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Có thể được triển khai dưới dạng on-premise hoặc có sẵn ở dạng dịch vụ (SaaS) với đầy đủ tính năng và không có sự khác biệt giữa hai tùy chọn triển khai</w:t>
            </w:r>
          </w:p>
        </w:tc>
      </w:tr>
      <w:tr w:rsidR="00544D6C" w:rsidRPr="00544D6C" w:rsidTr="0045458E">
        <w:trPr>
          <w:trHeight w:val="927"/>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Khả năng kết nối</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khả năng kết nối với sandbox on-premise hoặc dạng dịch vụ Sandbox Software as a Service</w:t>
            </w:r>
          </w:p>
        </w:tc>
      </w:tr>
      <w:tr w:rsidR="00544D6C" w:rsidRPr="00544D6C" w:rsidTr="0045458E">
        <w:trPr>
          <w:trHeight w:val="31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val="restart"/>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Khả năng tích hợp</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tích hợp log với SIEM</w:t>
            </w:r>
          </w:p>
        </w:tc>
      </w:tr>
      <w:tr w:rsidR="00544D6C" w:rsidRPr="00544D6C" w:rsidTr="0045458E">
        <w:trPr>
          <w:trHeight w:val="987"/>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Kết hợp với các lưới bảo vệ khác của tập giải pháp nhằm cung cấp khả năng tương quan các dữ liệu về mối đe dọa và ngăn chặn các mối đe dọa xảy ra hiệu quả hơn</w:t>
            </w:r>
          </w:p>
        </w:tc>
      </w:tr>
      <w:tr w:rsidR="00544D6C" w:rsidRPr="00544D6C" w:rsidTr="0045458E">
        <w:trPr>
          <w:trHeight w:val="260"/>
        </w:trPr>
        <w:tc>
          <w:tcPr>
            <w:tcW w:w="746" w:type="dxa"/>
            <w:vMerge/>
            <w:shd w:val="clear" w:color="auto" w:fill="auto"/>
            <w:vAlign w:val="center"/>
          </w:tcPr>
          <w:p w:rsidR="00F17B51" w:rsidRPr="00544D6C" w:rsidRDefault="00F17B51" w:rsidP="0045458E">
            <w:pPr>
              <w:spacing w:before="40" w:after="40" w:line="240" w:lineRule="auto"/>
              <w:jc w:val="center"/>
              <w:rPr>
                <w:rFonts w:eastAsia="Times New Roman"/>
                <w:sz w:val="26"/>
                <w:szCs w:val="26"/>
              </w:rPr>
            </w:pPr>
          </w:p>
        </w:tc>
        <w:tc>
          <w:tcPr>
            <w:tcW w:w="9036" w:type="dxa"/>
            <w:gridSpan w:val="2"/>
            <w:shd w:val="clear" w:color="auto" w:fill="auto"/>
            <w:vAlign w:val="center"/>
          </w:tcPr>
          <w:p w:rsidR="00F17B51" w:rsidRPr="00544D6C" w:rsidRDefault="00F17B51" w:rsidP="0045458E">
            <w:pPr>
              <w:spacing w:before="40" w:after="40" w:line="240" w:lineRule="auto"/>
              <w:rPr>
                <w:rFonts w:eastAsia="Times New Roman"/>
                <w:sz w:val="26"/>
                <w:szCs w:val="26"/>
              </w:rPr>
            </w:pPr>
            <w:r w:rsidRPr="00544D6C">
              <w:rPr>
                <w:rFonts w:eastAsia="Times New Roman"/>
                <w:b/>
                <w:bCs/>
                <w:sz w:val="26"/>
                <w:szCs w:val="26"/>
              </w:rPr>
              <w:t>Khả năng về quản trị</w:t>
            </w:r>
          </w:p>
        </w:tc>
      </w:tr>
      <w:tr w:rsidR="00544D6C" w:rsidRPr="00544D6C" w:rsidTr="0045458E">
        <w:trPr>
          <w:trHeight w:val="874"/>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val="restart"/>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Tính năng quản trị</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Quản trị tập trung trên toàn bộ tổ chức kể cả máy Windows và MAC, trên cả hai môi trường Cloud và On-premise hoặc hybrid</w:t>
            </w:r>
          </w:p>
        </w:tc>
      </w:tr>
      <w:tr w:rsidR="00544D6C" w:rsidRPr="00544D6C" w:rsidTr="0045458E">
        <w:trPr>
          <w:trHeight w:val="874"/>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Đơn giản hóa triển khai và quản trị bằng agent đơn lẻ, quản trị và giám sát tập trung các patch, giảm thiểu tối đa việc phải reboot hệ thống.</w:t>
            </w:r>
          </w:p>
        </w:tc>
      </w:tr>
      <w:tr w:rsidR="00544D6C" w:rsidRPr="00544D6C" w:rsidTr="0045458E">
        <w:trPr>
          <w:trHeight w:val="31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Giao diện dashboard, report cảnh báo tập trung</w:t>
            </w:r>
          </w:p>
        </w:tc>
      </w:tr>
      <w:tr w:rsidR="00544D6C" w:rsidRPr="00544D6C" w:rsidTr="0045458E">
        <w:trPr>
          <w:trHeight w:val="63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Cho phép tùy biến dashboard phù hợp với nhiều vai trò quản trị khác nhau.</w:t>
            </w:r>
          </w:p>
        </w:tc>
      </w:tr>
      <w:tr w:rsidR="00544D6C" w:rsidRPr="00544D6C" w:rsidTr="0045458E">
        <w:trPr>
          <w:trHeight w:val="31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Giao diện duy nhất cho tất cả các vấn đề về security</w:t>
            </w:r>
          </w:p>
        </w:tc>
      </w:tr>
      <w:tr w:rsidR="00544D6C" w:rsidRPr="00544D6C" w:rsidTr="0045458E">
        <w:trPr>
          <w:trHeight w:val="31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Thiết lập policy tập trung</w:t>
            </w:r>
          </w:p>
        </w:tc>
      </w:tr>
      <w:tr w:rsidR="00544D6C" w:rsidRPr="00544D6C" w:rsidTr="0045458E">
        <w:trPr>
          <w:trHeight w:val="31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Cập nhật các pattern, engine cho toàn bộ hệ thống tập trung</w:t>
            </w:r>
          </w:p>
        </w:tc>
      </w:tr>
      <w:tr w:rsidR="00544D6C" w:rsidRPr="00544D6C" w:rsidTr="0045458E">
        <w:trPr>
          <w:trHeight w:val="66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Trung tâm chia sẻ các thông tin về File, hash, IP, URL, domain nguy hiểm.</w:t>
            </w:r>
          </w:p>
        </w:tc>
      </w:tr>
      <w:tr w:rsidR="00544D6C" w:rsidRPr="00544D6C" w:rsidTr="0045458E">
        <w:trPr>
          <w:trHeight w:val="126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Có khả năng tùy biến dashboard quản trị, tùy biến theo các nhu cầu của quản trị viên như xem theo mục security, xem theo DLP, xem theo phát hiện ransomware, xem theo phát hiện application control, xem thống kê cập nhật của máy trạm…</w:t>
            </w:r>
          </w:p>
        </w:tc>
      </w:tr>
      <w:tr w:rsidR="00544D6C" w:rsidRPr="00544D6C" w:rsidTr="0045458E">
        <w:trPr>
          <w:trHeight w:val="31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Thu thập log tập trung, có thể chia sẻ cho SIEM</w:t>
            </w:r>
          </w:p>
        </w:tc>
      </w:tr>
      <w:tr w:rsidR="00544D6C" w:rsidRPr="00544D6C" w:rsidTr="0045458E">
        <w:trPr>
          <w:trHeight w:val="31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Có thể tích hợp với Active Directory dùng để xác thực cho quản trị</w:t>
            </w:r>
          </w:p>
        </w:tc>
      </w:tr>
      <w:tr w:rsidR="00544D6C" w:rsidRPr="00544D6C" w:rsidTr="0045458E">
        <w:trPr>
          <w:trHeight w:val="555"/>
        </w:trPr>
        <w:tc>
          <w:tcPr>
            <w:tcW w:w="746" w:type="dxa"/>
            <w:vMerge/>
            <w:shd w:val="clear" w:color="auto" w:fill="auto"/>
            <w:vAlign w:val="center"/>
          </w:tcPr>
          <w:p w:rsidR="00F17B51" w:rsidRPr="00544D6C" w:rsidRDefault="00F17B51" w:rsidP="0045458E">
            <w:pPr>
              <w:spacing w:before="40" w:after="40" w:line="240" w:lineRule="auto"/>
              <w:jc w:val="center"/>
              <w:rPr>
                <w:rFonts w:eastAsia="Times New Roman"/>
                <w:sz w:val="26"/>
                <w:szCs w:val="26"/>
              </w:rPr>
            </w:pPr>
          </w:p>
        </w:tc>
        <w:tc>
          <w:tcPr>
            <w:tcW w:w="9036" w:type="dxa"/>
            <w:gridSpan w:val="2"/>
            <w:shd w:val="clear" w:color="auto" w:fill="auto"/>
            <w:vAlign w:val="center"/>
          </w:tcPr>
          <w:p w:rsidR="00F17B51" w:rsidRPr="00544D6C" w:rsidRDefault="00F17B51" w:rsidP="0045458E">
            <w:pPr>
              <w:spacing w:before="40" w:after="40" w:line="240" w:lineRule="auto"/>
              <w:rPr>
                <w:rFonts w:eastAsia="Times New Roman"/>
                <w:sz w:val="26"/>
                <w:szCs w:val="26"/>
              </w:rPr>
            </w:pPr>
            <w:r w:rsidRPr="00544D6C">
              <w:rPr>
                <w:rFonts w:eastAsia="Times New Roman"/>
                <w:b/>
                <w:bCs/>
                <w:sz w:val="26"/>
                <w:szCs w:val="26"/>
              </w:rPr>
              <w:t>Khả năng về báo cáo</w:t>
            </w:r>
          </w:p>
        </w:tc>
      </w:tr>
      <w:tr w:rsidR="00544D6C" w:rsidRPr="00544D6C" w:rsidTr="0045458E">
        <w:trPr>
          <w:trHeight w:val="63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val="restart"/>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Tính năng báo cáo (Report)</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report theo các format PDF, DOCX, XLSX, HTML, XML, CSV</w:t>
            </w:r>
          </w:p>
        </w:tc>
      </w:tr>
      <w:tr w:rsidR="00544D6C" w:rsidRPr="00544D6C" w:rsidTr="0045458E">
        <w:trPr>
          <w:trHeight w:val="220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 xml:space="preserve">Hỗ trợ sẵn các template hoặc tùy biến. </w:t>
            </w:r>
            <w:r w:rsidRPr="00544D6C">
              <w:rPr>
                <w:rFonts w:eastAsia="Times New Roman"/>
                <w:sz w:val="26"/>
                <w:szCs w:val="26"/>
              </w:rPr>
              <w:br/>
              <w:t>- Template theo malware, theo người dùng phát hiện, theo máy trạm phát hiện, nhóm theo kiểu threat ransomware / spyware / grayware / viruses.</w:t>
            </w:r>
            <w:r w:rsidRPr="00544D6C">
              <w:rPr>
                <w:rFonts w:eastAsia="Times New Roman"/>
                <w:sz w:val="26"/>
                <w:szCs w:val="26"/>
              </w:rPr>
              <w:br/>
              <w:t>- Report hỗ trợ theo từng cấp độ như chi tiết hoặc tóm tắt</w:t>
            </w:r>
            <w:r w:rsidRPr="00544D6C">
              <w:rPr>
                <w:rFonts w:eastAsia="Times New Roman"/>
                <w:sz w:val="26"/>
                <w:szCs w:val="26"/>
              </w:rPr>
              <w:br/>
              <w:t>- Report hỗ trợ tùy biến template (custom template) cho phép quản trị tự định nghĩa template theo nhu cầu</w:t>
            </w:r>
          </w:p>
        </w:tc>
      </w:tr>
      <w:tr w:rsidR="00544D6C" w:rsidRPr="00544D6C" w:rsidTr="0045458E">
        <w:trPr>
          <w:trHeight w:val="473"/>
        </w:trPr>
        <w:tc>
          <w:tcPr>
            <w:tcW w:w="746" w:type="dxa"/>
            <w:shd w:val="clear" w:color="auto" w:fill="auto"/>
            <w:vAlign w:val="center"/>
          </w:tcPr>
          <w:p w:rsidR="00F17B51" w:rsidRPr="00544D6C" w:rsidRDefault="00F17B51" w:rsidP="0045458E">
            <w:pPr>
              <w:spacing w:before="40" w:after="40" w:line="240" w:lineRule="auto"/>
              <w:jc w:val="center"/>
              <w:rPr>
                <w:rFonts w:eastAsia="Times New Roman"/>
                <w:b/>
                <w:sz w:val="26"/>
                <w:szCs w:val="26"/>
              </w:rPr>
            </w:pPr>
            <w:r w:rsidRPr="00544D6C">
              <w:rPr>
                <w:rFonts w:eastAsia="Times New Roman"/>
                <w:b/>
                <w:sz w:val="26"/>
                <w:szCs w:val="26"/>
              </w:rPr>
              <w:t>2</w:t>
            </w:r>
          </w:p>
        </w:tc>
        <w:tc>
          <w:tcPr>
            <w:tcW w:w="9036" w:type="dxa"/>
            <w:gridSpan w:val="2"/>
            <w:shd w:val="clear" w:color="auto" w:fill="auto"/>
            <w:vAlign w:val="center"/>
          </w:tcPr>
          <w:p w:rsidR="00F17B51" w:rsidRPr="00544D6C" w:rsidRDefault="00F17B51" w:rsidP="0045458E">
            <w:pPr>
              <w:spacing w:before="40" w:after="40" w:line="240" w:lineRule="auto"/>
              <w:rPr>
                <w:rFonts w:eastAsia="Times New Roman"/>
                <w:sz w:val="26"/>
                <w:szCs w:val="26"/>
              </w:rPr>
            </w:pPr>
            <w:r w:rsidRPr="00544D6C">
              <w:rPr>
                <w:rFonts w:eastAsia="Times New Roman"/>
                <w:b/>
                <w:bCs/>
                <w:sz w:val="26"/>
                <w:szCs w:val="26"/>
              </w:rPr>
              <w:t>Phần mềm bảo vệ hạ tầng máy chủ</w:t>
            </w:r>
          </w:p>
        </w:tc>
      </w:tr>
      <w:tr w:rsidR="00544D6C" w:rsidRPr="00544D6C" w:rsidTr="0045458E">
        <w:trPr>
          <w:trHeight w:val="281"/>
        </w:trPr>
        <w:tc>
          <w:tcPr>
            <w:tcW w:w="746" w:type="dxa"/>
            <w:vMerge w:val="restart"/>
            <w:shd w:val="clear" w:color="auto" w:fill="auto"/>
            <w:vAlign w:val="center"/>
          </w:tcPr>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lastRenderedPageBreak/>
              <w:t> </w:t>
            </w:r>
          </w:p>
          <w:p w:rsidR="00F17B51" w:rsidRPr="00544D6C" w:rsidRDefault="00F17B51" w:rsidP="0045458E">
            <w:pPr>
              <w:spacing w:before="40" w:after="40" w:line="240" w:lineRule="auto"/>
              <w:jc w:val="center"/>
              <w:rPr>
                <w:rFonts w:eastAsia="Times New Roman"/>
                <w:b/>
                <w:bCs/>
                <w:sz w:val="26"/>
                <w:szCs w:val="26"/>
              </w:rPr>
            </w:pPr>
            <w:r w:rsidRPr="00544D6C">
              <w:rPr>
                <w:rFonts w:eastAsia="Times New Roman"/>
                <w:b/>
                <w:bCs/>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b/>
                <w:sz w:val="26"/>
                <w:szCs w:val="26"/>
              </w:rPr>
            </w:pPr>
            <w:r w:rsidRPr="00544D6C">
              <w:rPr>
                <w:rFonts w:eastAsia="Times New Roman"/>
                <w:sz w:val="26"/>
                <w:szCs w:val="26"/>
              </w:rPr>
              <w:t> </w:t>
            </w:r>
          </w:p>
        </w:tc>
        <w:tc>
          <w:tcPr>
            <w:tcW w:w="9036" w:type="dxa"/>
            <w:gridSpan w:val="2"/>
            <w:shd w:val="clear" w:color="auto" w:fill="auto"/>
            <w:vAlign w:val="center"/>
          </w:tcPr>
          <w:p w:rsidR="00F17B51" w:rsidRPr="00544D6C" w:rsidRDefault="00F17B51" w:rsidP="0045458E">
            <w:pPr>
              <w:spacing w:before="40" w:after="40" w:line="240" w:lineRule="auto"/>
              <w:rPr>
                <w:rFonts w:eastAsia="Times New Roman"/>
                <w:sz w:val="26"/>
                <w:szCs w:val="26"/>
              </w:rPr>
            </w:pPr>
            <w:r w:rsidRPr="00544D6C">
              <w:rPr>
                <w:rFonts w:eastAsia="Times New Roman"/>
                <w:b/>
                <w:bCs/>
                <w:sz w:val="26"/>
                <w:szCs w:val="26"/>
              </w:rPr>
              <w:lastRenderedPageBreak/>
              <w:t>Bản quyền</w:t>
            </w:r>
          </w:p>
        </w:tc>
      </w:tr>
      <w:tr w:rsidR="00544D6C" w:rsidRPr="00544D6C" w:rsidTr="0045458E">
        <w:trPr>
          <w:trHeight w:val="31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Bản quyền</w:t>
            </w:r>
          </w:p>
        </w:tc>
        <w:tc>
          <w:tcPr>
            <w:tcW w:w="6379" w:type="dxa"/>
            <w:shd w:val="clear" w:color="auto" w:fill="auto"/>
            <w:vAlign w:val="center"/>
            <w:hideMark/>
          </w:tcPr>
          <w:p w:rsidR="00F17B51" w:rsidRPr="00544D6C" w:rsidRDefault="00683F73" w:rsidP="0045458E">
            <w:pPr>
              <w:spacing w:before="40" w:after="40" w:line="240" w:lineRule="auto"/>
              <w:rPr>
                <w:rFonts w:eastAsia="Times New Roman"/>
                <w:sz w:val="26"/>
                <w:szCs w:val="26"/>
              </w:rPr>
            </w:pPr>
            <w:r w:rsidRPr="00544D6C">
              <w:rPr>
                <w:bCs/>
                <w:sz w:val="26"/>
                <w:szCs w:val="26"/>
              </w:rPr>
              <w:t>Đảm bảo an toàn bảo mật, hệ thống thông tin, kết nối tối đa cho 06 máy chủ</w:t>
            </w:r>
          </w:p>
        </w:tc>
      </w:tr>
      <w:tr w:rsidR="00544D6C" w:rsidRPr="00544D6C" w:rsidTr="0045458E">
        <w:trPr>
          <w:trHeight w:val="31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Thời hạn sử dụng</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03 năm</w:t>
            </w:r>
          </w:p>
        </w:tc>
      </w:tr>
      <w:tr w:rsidR="00544D6C" w:rsidRPr="00544D6C" w:rsidTr="0045458E">
        <w:trPr>
          <w:trHeight w:val="315"/>
        </w:trPr>
        <w:tc>
          <w:tcPr>
            <w:tcW w:w="746" w:type="dxa"/>
            <w:vMerge/>
            <w:shd w:val="clear" w:color="auto" w:fill="auto"/>
            <w:vAlign w:val="center"/>
          </w:tcPr>
          <w:p w:rsidR="00F17B51" w:rsidRPr="00544D6C" w:rsidRDefault="00F17B51" w:rsidP="0045458E">
            <w:pPr>
              <w:spacing w:before="40" w:after="40" w:line="240" w:lineRule="auto"/>
              <w:jc w:val="center"/>
              <w:rPr>
                <w:rFonts w:eastAsia="Times New Roman"/>
                <w:sz w:val="26"/>
                <w:szCs w:val="26"/>
              </w:rPr>
            </w:pPr>
          </w:p>
        </w:tc>
        <w:tc>
          <w:tcPr>
            <w:tcW w:w="9036" w:type="dxa"/>
            <w:gridSpan w:val="2"/>
            <w:shd w:val="clear" w:color="auto" w:fill="auto"/>
            <w:vAlign w:val="center"/>
          </w:tcPr>
          <w:p w:rsidR="00F17B51" w:rsidRPr="00544D6C" w:rsidRDefault="00F17B51" w:rsidP="0045458E">
            <w:pPr>
              <w:spacing w:before="40" w:after="40" w:line="240" w:lineRule="auto"/>
              <w:rPr>
                <w:rFonts w:eastAsia="Times New Roman"/>
                <w:sz w:val="26"/>
                <w:szCs w:val="26"/>
              </w:rPr>
            </w:pPr>
            <w:r w:rsidRPr="00544D6C">
              <w:rPr>
                <w:rFonts w:eastAsia="Times New Roman"/>
                <w:b/>
                <w:bCs/>
                <w:sz w:val="26"/>
                <w:szCs w:val="26"/>
              </w:rPr>
              <w:t>Tính năng chung</w:t>
            </w:r>
          </w:p>
        </w:tc>
      </w:tr>
      <w:tr w:rsidR="00544D6C" w:rsidRPr="00544D6C" w:rsidTr="0045458E">
        <w:trPr>
          <w:trHeight w:val="283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Bảo mật bao gồm nhiều module trên một agent duy nhất</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các tính năng:</w:t>
            </w:r>
            <w:r w:rsidRPr="00544D6C">
              <w:rPr>
                <w:rFonts w:eastAsia="Times New Roman"/>
                <w:sz w:val="26"/>
                <w:szCs w:val="26"/>
              </w:rPr>
              <w:br/>
              <w:t>- Anti Malware</w:t>
            </w:r>
            <w:r w:rsidRPr="00544D6C">
              <w:rPr>
                <w:rFonts w:eastAsia="Times New Roman"/>
                <w:sz w:val="26"/>
                <w:szCs w:val="26"/>
              </w:rPr>
              <w:br/>
              <w:t>- Firewall</w:t>
            </w:r>
            <w:r w:rsidRPr="00544D6C">
              <w:rPr>
                <w:rFonts w:eastAsia="Times New Roman"/>
                <w:sz w:val="26"/>
                <w:szCs w:val="26"/>
              </w:rPr>
              <w:br/>
              <w:t>- Web reputation</w:t>
            </w:r>
            <w:r w:rsidRPr="00544D6C">
              <w:rPr>
                <w:rFonts w:eastAsia="Times New Roman"/>
                <w:sz w:val="26"/>
                <w:szCs w:val="26"/>
              </w:rPr>
              <w:br/>
              <w:t>- Vulnerability scanning</w:t>
            </w:r>
            <w:r w:rsidRPr="00544D6C">
              <w:rPr>
                <w:rFonts w:eastAsia="Times New Roman"/>
                <w:sz w:val="26"/>
                <w:szCs w:val="26"/>
              </w:rPr>
              <w:br/>
              <w:t>- File integrity monitoring</w:t>
            </w:r>
            <w:r w:rsidRPr="00544D6C">
              <w:rPr>
                <w:rFonts w:eastAsia="Times New Roman"/>
                <w:sz w:val="26"/>
                <w:szCs w:val="26"/>
              </w:rPr>
              <w:br/>
              <w:t>- Application control</w:t>
            </w:r>
            <w:r w:rsidRPr="00544D6C">
              <w:rPr>
                <w:rFonts w:eastAsia="Times New Roman"/>
                <w:sz w:val="26"/>
                <w:szCs w:val="26"/>
              </w:rPr>
              <w:br/>
              <w:t>- Log inspection</w:t>
            </w:r>
            <w:r w:rsidRPr="00544D6C">
              <w:rPr>
                <w:rFonts w:eastAsia="Times New Roman"/>
                <w:sz w:val="26"/>
                <w:szCs w:val="26"/>
              </w:rPr>
              <w:br/>
              <w:t>- Host-based intrusion prevention</w:t>
            </w:r>
          </w:p>
        </w:tc>
      </w:tr>
      <w:tr w:rsidR="00544D6C" w:rsidRPr="00544D6C" w:rsidTr="0045458E">
        <w:trPr>
          <w:trHeight w:val="681"/>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 xml:space="preserve">Malware protection </w:t>
            </w:r>
            <w:r w:rsidRPr="00544D6C">
              <w:rPr>
                <w:rFonts w:eastAsia="Times New Roman"/>
                <w:sz w:val="26"/>
                <w:szCs w:val="26"/>
              </w:rPr>
              <w:br/>
              <w:t>(Bảo vệ khỏi các phần mềm độc hại)</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Có khả năng phát hiện và ngăn chặn mã độc mới với công nghệ mới như Behavior analysis và Machine Learning</w:t>
            </w:r>
          </w:p>
        </w:tc>
      </w:tr>
      <w:tr w:rsidR="00544D6C" w:rsidRPr="00544D6C" w:rsidTr="0045458E">
        <w:trPr>
          <w:trHeight w:val="447"/>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Ransomware protection</w:t>
            </w:r>
            <w:r w:rsidRPr="00544D6C">
              <w:rPr>
                <w:rFonts w:eastAsia="Times New Roman"/>
                <w:sz w:val="26"/>
                <w:szCs w:val="26"/>
              </w:rPr>
              <w:br/>
              <w:t>(Bảo vệ khỏi các Ransomware)</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Có khả năng chống thao tác mã hóa dữ liệu trái phép</w:t>
            </w:r>
          </w:p>
        </w:tc>
      </w:tr>
      <w:tr w:rsidR="00544D6C" w:rsidRPr="00544D6C" w:rsidTr="0045458E">
        <w:trPr>
          <w:trHeight w:val="63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Vulnerability Protection</w:t>
            </w:r>
            <w:r w:rsidRPr="00544D6C">
              <w:rPr>
                <w:rFonts w:eastAsia="Times New Roman"/>
                <w:sz w:val="26"/>
                <w:szCs w:val="26"/>
              </w:rPr>
              <w:br/>
            </w:r>
            <w:r w:rsidRPr="00544D6C">
              <w:rPr>
                <w:rFonts w:eastAsia="Times New Roman"/>
                <w:sz w:val="26"/>
                <w:szCs w:val="26"/>
              </w:rPr>
              <w:lastRenderedPageBreak/>
              <w:t>(Vá ảo các lỗ hổng bảo mật)</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lastRenderedPageBreak/>
              <w:t>Vá ảo lổ hổng bảo mật đã biết và chưa biết đối với web, ứng dụng doanh nghiệp, hệ điều hành thông qua IPS</w:t>
            </w:r>
          </w:p>
        </w:tc>
      </w:tr>
      <w:tr w:rsidR="00544D6C" w:rsidRPr="00544D6C" w:rsidTr="0045458E">
        <w:trPr>
          <w:trHeight w:val="94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Intrusion prevention</w:t>
            </w:r>
            <w:r w:rsidRPr="00544D6C">
              <w:rPr>
                <w:rFonts w:eastAsia="Times New Roman"/>
                <w:sz w:val="26"/>
                <w:szCs w:val="26"/>
              </w:rPr>
              <w:br/>
              <w:t>(Phòng chống xâm nhập)</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tính năng chống xâm nhập giúp bảo vệ khỏi những cuộc tấn công SQL injection, cross-site scripting, và các web application vulnerabilities</w:t>
            </w:r>
          </w:p>
        </w:tc>
      </w:tr>
      <w:tr w:rsidR="00544D6C" w:rsidRPr="00544D6C" w:rsidTr="0045458E">
        <w:trPr>
          <w:trHeight w:val="94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Host Firewall (Tính năng tường lửa)</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nhận dạng và cảnh báo các thay đổi không được biết, hoặc các tấn công mã độc tinh vi, bao gồm các ransomware ngay khi nó xảy ra trên hệ thống.</w:t>
            </w:r>
          </w:p>
        </w:tc>
      </w:tr>
      <w:tr w:rsidR="00544D6C" w:rsidRPr="00544D6C" w:rsidTr="0045458E">
        <w:trPr>
          <w:trHeight w:val="220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Applicaion control</w:t>
            </w:r>
            <w:r w:rsidRPr="00544D6C">
              <w:rPr>
                <w:rFonts w:eastAsia="Times New Roman"/>
                <w:sz w:val="26"/>
                <w:szCs w:val="26"/>
              </w:rPr>
              <w:br/>
              <w:t>(Kiểm soát ứng dụng)</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tính năng tường lửa có khả năng ngăn chặn các cuộc tấn công từ chối dịch vụ và phát hiện các hành vi dò quét như:</w:t>
            </w:r>
            <w:r w:rsidRPr="00544D6C">
              <w:rPr>
                <w:rFonts w:eastAsia="Times New Roman"/>
                <w:sz w:val="26"/>
                <w:szCs w:val="26"/>
              </w:rPr>
              <w:br/>
              <w:t>- Computer OS Fingerprint Probe</w:t>
            </w:r>
            <w:r w:rsidRPr="00544D6C">
              <w:rPr>
                <w:rFonts w:eastAsia="Times New Roman"/>
                <w:sz w:val="26"/>
                <w:szCs w:val="26"/>
              </w:rPr>
              <w:br/>
              <w:t>- Network or Port Scan</w:t>
            </w:r>
            <w:r w:rsidRPr="00544D6C">
              <w:rPr>
                <w:rFonts w:eastAsia="Times New Roman"/>
                <w:sz w:val="26"/>
                <w:szCs w:val="26"/>
              </w:rPr>
              <w:br/>
              <w:t>- TCP Null Scan</w:t>
            </w:r>
            <w:r w:rsidRPr="00544D6C">
              <w:rPr>
                <w:rFonts w:eastAsia="Times New Roman"/>
                <w:sz w:val="26"/>
                <w:szCs w:val="26"/>
              </w:rPr>
              <w:br/>
              <w:t>- TCP SYNFIN Scan</w:t>
            </w:r>
            <w:r w:rsidRPr="00544D6C">
              <w:rPr>
                <w:rFonts w:eastAsia="Times New Roman"/>
                <w:sz w:val="26"/>
                <w:szCs w:val="26"/>
              </w:rPr>
              <w:br/>
              <w:t>- TCP Xmas Scan</w:t>
            </w:r>
          </w:p>
        </w:tc>
      </w:tr>
      <w:tr w:rsidR="00544D6C" w:rsidRPr="00544D6C" w:rsidTr="0045458E">
        <w:trPr>
          <w:trHeight w:val="96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File Integrity Monitoring (Giám sát tính toàn vẹn của tệp)</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Ngăn chặn việc thực thi/cài đặt các file thực thi, các file script khi chưa được cấp phép</w:t>
            </w:r>
          </w:p>
        </w:tc>
      </w:tr>
      <w:tr w:rsidR="00544D6C" w:rsidRPr="00544D6C" w:rsidTr="0045458E">
        <w:trPr>
          <w:trHeight w:val="94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Process Memory Scanning (Quét bộ nhớ xử lý)</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Giám sát sự thay đổi các files, thư viện, và dịch vụ … Lúc có một sự thay đổi từ các file, thư viện, dịch vụ … hệ thống sẽ log và cảnh báo tới nhà quản trị</w:t>
            </w:r>
          </w:p>
        </w:tc>
      </w:tr>
      <w:tr w:rsidR="00544D6C" w:rsidRPr="00544D6C" w:rsidTr="0045458E">
        <w:trPr>
          <w:trHeight w:val="63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 xml:space="preserve">Malware protection </w:t>
            </w:r>
            <w:r w:rsidRPr="00544D6C">
              <w:rPr>
                <w:rFonts w:eastAsia="Times New Roman"/>
                <w:sz w:val="26"/>
                <w:szCs w:val="26"/>
              </w:rPr>
              <w:br/>
              <w:t>(Bảo vệ khỏi các phần mềm độc hại)</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Process Memory Scanning quét các process đang chạy trên RAM</w:t>
            </w:r>
          </w:p>
        </w:tc>
      </w:tr>
      <w:tr w:rsidR="00544D6C" w:rsidRPr="00544D6C" w:rsidTr="0045458E">
        <w:trPr>
          <w:trHeight w:val="393"/>
        </w:trPr>
        <w:tc>
          <w:tcPr>
            <w:tcW w:w="746" w:type="dxa"/>
            <w:vMerge/>
            <w:shd w:val="clear" w:color="auto" w:fill="auto"/>
            <w:vAlign w:val="center"/>
          </w:tcPr>
          <w:p w:rsidR="00F17B51" w:rsidRPr="00544D6C" w:rsidRDefault="00F17B51" w:rsidP="0045458E">
            <w:pPr>
              <w:spacing w:before="40" w:after="40" w:line="240" w:lineRule="auto"/>
              <w:jc w:val="center"/>
              <w:rPr>
                <w:rFonts w:eastAsia="Times New Roman"/>
                <w:sz w:val="26"/>
                <w:szCs w:val="26"/>
              </w:rPr>
            </w:pPr>
          </w:p>
        </w:tc>
        <w:tc>
          <w:tcPr>
            <w:tcW w:w="9036" w:type="dxa"/>
            <w:gridSpan w:val="2"/>
            <w:shd w:val="clear" w:color="auto" w:fill="auto"/>
            <w:vAlign w:val="center"/>
          </w:tcPr>
          <w:p w:rsidR="00F17B51" w:rsidRPr="00544D6C" w:rsidRDefault="00F17B51" w:rsidP="0045458E">
            <w:pPr>
              <w:spacing w:before="40" w:after="40" w:line="240" w:lineRule="auto"/>
              <w:rPr>
                <w:rFonts w:eastAsia="Times New Roman"/>
                <w:sz w:val="26"/>
                <w:szCs w:val="26"/>
              </w:rPr>
            </w:pPr>
            <w:r w:rsidRPr="00544D6C">
              <w:rPr>
                <w:rFonts w:eastAsia="Times New Roman"/>
                <w:b/>
                <w:bCs/>
                <w:sz w:val="26"/>
                <w:szCs w:val="26"/>
              </w:rPr>
              <w:t>Khả năng triển khai và hỗ trợ</w:t>
            </w:r>
          </w:p>
        </w:tc>
      </w:tr>
      <w:tr w:rsidR="00544D6C" w:rsidRPr="00544D6C" w:rsidTr="0045458E">
        <w:trPr>
          <w:trHeight w:val="63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đa nền tảng hệ điều hành</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Windows, Linux, Redhat, SuSE, CentOS, Ubuntu, Oracle linux, Amazon Linux</w:t>
            </w:r>
          </w:p>
        </w:tc>
      </w:tr>
      <w:tr w:rsidR="00544D6C" w:rsidRPr="00544D6C" w:rsidTr="0045458E">
        <w:trPr>
          <w:trHeight w:val="63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tích hợp với các nền tảng ảo hóa trên cloud</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 xml:space="preserve">VMWare Cloud, Microsoft Azure, Amazon AWS </w:t>
            </w:r>
          </w:p>
        </w:tc>
      </w:tr>
      <w:tr w:rsidR="00544D6C" w:rsidRPr="00544D6C" w:rsidTr="0045458E">
        <w:trPr>
          <w:trHeight w:val="126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Đồng bộ dữ liệu với Amazon AWS, Microsoft Azure, Google Cloud Platform</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Có thể đồng bộ danh sách các máy tính để triển khai bảo vệ từ cloud của Amazon AWS, Microsoft Azure, Google Cloud Platform</w:t>
            </w:r>
          </w:p>
        </w:tc>
      </w:tr>
      <w:tr w:rsidR="00544D6C" w:rsidRPr="00544D6C" w:rsidTr="0045458E">
        <w:trPr>
          <w:trHeight w:val="672"/>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nhiều cơ chế triển khai agent</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 xml:space="preserve">Chef, Puppet, Ansible, AWS OpsWorks, </w:t>
            </w:r>
          </w:p>
        </w:tc>
      </w:tr>
      <w:tr w:rsidR="00544D6C" w:rsidRPr="00544D6C" w:rsidTr="0045458E">
        <w:trPr>
          <w:trHeight w:val="346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Firewall hỗ trợ đầy đủ các IP-based frame</w:t>
            </w:r>
            <w:r w:rsidRPr="00544D6C">
              <w:rPr>
                <w:rFonts w:eastAsia="Times New Roman"/>
                <w:sz w:val="26"/>
                <w:szCs w:val="26"/>
              </w:rPr>
              <w:br/>
              <w:t>(Tính năng tường lửa hỗ trợ đầy đủ các khung truyền IP-based)</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 ICMP</w:t>
            </w:r>
            <w:r w:rsidRPr="00544D6C">
              <w:rPr>
                <w:rFonts w:eastAsia="Times New Roman"/>
                <w:sz w:val="26"/>
                <w:szCs w:val="26"/>
              </w:rPr>
              <w:br/>
              <w:t>• ICMPV6</w:t>
            </w:r>
            <w:r w:rsidRPr="00544D6C">
              <w:rPr>
                <w:rFonts w:eastAsia="Times New Roman"/>
                <w:sz w:val="26"/>
                <w:szCs w:val="26"/>
              </w:rPr>
              <w:br/>
              <w:t>• IGMP</w:t>
            </w:r>
            <w:r w:rsidRPr="00544D6C">
              <w:rPr>
                <w:rFonts w:eastAsia="Times New Roman"/>
                <w:sz w:val="26"/>
                <w:szCs w:val="26"/>
              </w:rPr>
              <w:br/>
              <w:t>• GGP</w:t>
            </w:r>
            <w:r w:rsidRPr="00544D6C">
              <w:rPr>
                <w:rFonts w:eastAsia="Times New Roman"/>
                <w:sz w:val="26"/>
                <w:szCs w:val="26"/>
              </w:rPr>
              <w:br/>
              <w:t>• TCP</w:t>
            </w:r>
            <w:r w:rsidRPr="00544D6C">
              <w:rPr>
                <w:rFonts w:eastAsia="Times New Roman"/>
                <w:sz w:val="26"/>
                <w:szCs w:val="26"/>
              </w:rPr>
              <w:br/>
              <w:t>• PUP</w:t>
            </w:r>
            <w:r w:rsidRPr="00544D6C">
              <w:rPr>
                <w:rFonts w:eastAsia="Times New Roman"/>
                <w:sz w:val="26"/>
                <w:szCs w:val="26"/>
              </w:rPr>
              <w:br/>
              <w:t>• UDP</w:t>
            </w:r>
            <w:r w:rsidRPr="00544D6C">
              <w:rPr>
                <w:rFonts w:eastAsia="Times New Roman"/>
                <w:sz w:val="26"/>
                <w:szCs w:val="26"/>
              </w:rPr>
              <w:br/>
              <w:t>• IDP</w:t>
            </w:r>
            <w:r w:rsidRPr="00544D6C">
              <w:rPr>
                <w:rFonts w:eastAsia="Times New Roman"/>
                <w:sz w:val="26"/>
                <w:szCs w:val="26"/>
              </w:rPr>
              <w:br/>
              <w:t>• ND</w:t>
            </w:r>
            <w:r w:rsidRPr="00544D6C">
              <w:rPr>
                <w:rFonts w:eastAsia="Times New Roman"/>
                <w:sz w:val="26"/>
                <w:szCs w:val="26"/>
              </w:rPr>
              <w:br/>
              <w:t>• RAW</w:t>
            </w:r>
            <w:r w:rsidRPr="00544D6C">
              <w:rPr>
                <w:rFonts w:eastAsia="Times New Roman"/>
                <w:sz w:val="26"/>
                <w:szCs w:val="26"/>
              </w:rPr>
              <w:br/>
              <w:t>• TCP+UDP</w:t>
            </w:r>
          </w:p>
        </w:tc>
      </w:tr>
      <w:tr w:rsidR="00544D6C" w:rsidRPr="00544D6C" w:rsidTr="0045458E">
        <w:trPr>
          <w:trHeight w:val="1236"/>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vá nhanh các lỗ hổng</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 xml:space="preserve">Hỗ trợ kiểm soát packet vào/ra hệ thống để phát hiện và ngăn chặn các hành vi khai thác lổ hổng bảo mật. Hỗ trợ tự động cập nhật các rule mới và tự động vá ngay lập tức vào hệ thống </w:t>
            </w:r>
          </w:p>
        </w:tc>
      </w:tr>
      <w:tr w:rsidR="00544D6C" w:rsidRPr="00544D6C" w:rsidTr="0045458E">
        <w:trPr>
          <w:trHeight w:val="867"/>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tăng tốc đáp ứng các tuân thủ bảo mật</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 xml:space="preserve">Hỗ trợ đáp ứng nhiều yêu cầu tuân thủ bao gồm GDPR, PCI DSS, HIPAA, NIST … </w:t>
            </w:r>
          </w:p>
        </w:tc>
      </w:tr>
      <w:tr w:rsidR="00544D6C" w:rsidRPr="00544D6C" w:rsidTr="0045458E">
        <w:trPr>
          <w:trHeight w:val="501"/>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SSL Inspection (Kiểm tra kết nối SSL)</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SSL Inspection giúp phân tích các traffic SSL</w:t>
            </w:r>
          </w:p>
        </w:tc>
      </w:tr>
      <w:tr w:rsidR="00544D6C" w:rsidRPr="00544D6C" w:rsidTr="0045458E">
        <w:trPr>
          <w:trHeight w:val="409"/>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Khả năng phát hiện botnet, C&amp;C</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 xml:space="preserve">Phát hiện và ngăn chặn các botnet, các kết nối C&amp;C </w:t>
            </w:r>
          </w:p>
        </w:tc>
      </w:tr>
      <w:tr w:rsidR="00544D6C" w:rsidRPr="00544D6C" w:rsidTr="0045458E">
        <w:trPr>
          <w:trHeight w:val="841"/>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bảo vệ cho docker và container.</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bảo vệ cho docker và container như vá ảo, realtime malware protection, có khả năng giám sát traffic giữa các container đang chạy</w:t>
            </w:r>
          </w:p>
        </w:tc>
      </w:tr>
      <w:tr w:rsidR="00544D6C" w:rsidRPr="00544D6C" w:rsidTr="0045458E">
        <w:trPr>
          <w:trHeight w:val="1092"/>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REST Web Services API</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REST (REpresentational State Transfer) Web Services API để tích hợp với các sản phẩm khác</w:t>
            </w:r>
          </w:p>
        </w:tc>
      </w:tr>
      <w:tr w:rsidR="00544D6C" w:rsidRPr="00544D6C" w:rsidTr="0045458E">
        <w:trPr>
          <w:trHeight w:val="557"/>
        </w:trPr>
        <w:tc>
          <w:tcPr>
            <w:tcW w:w="746" w:type="dxa"/>
            <w:vMerge/>
            <w:shd w:val="clear" w:color="auto" w:fill="auto"/>
            <w:vAlign w:val="center"/>
          </w:tcPr>
          <w:p w:rsidR="00F17B51" w:rsidRPr="00544D6C" w:rsidRDefault="00F17B51" w:rsidP="0045458E">
            <w:pPr>
              <w:spacing w:before="40" w:after="40" w:line="240" w:lineRule="auto"/>
              <w:jc w:val="center"/>
              <w:rPr>
                <w:rFonts w:eastAsia="Times New Roman"/>
                <w:sz w:val="26"/>
                <w:szCs w:val="26"/>
              </w:rPr>
            </w:pPr>
          </w:p>
        </w:tc>
        <w:tc>
          <w:tcPr>
            <w:tcW w:w="9036" w:type="dxa"/>
            <w:gridSpan w:val="2"/>
            <w:shd w:val="clear" w:color="auto" w:fill="auto"/>
            <w:vAlign w:val="center"/>
          </w:tcPr>
          <w:p w:rsidR="00F17B51" w:rsidRPr="00544D6C" w:rsidRDefault="00F17B51" w:rsidP="0045458E">
            <w:pPr>
              <w:spacing w:before="40" w:after="40" w:line="240" w:lineRule="auto"/>
              <w:rPr>
                <w:rFonts w:eastAsia="Times New Roman"/>
                <w:sz w:val="26"/>
                <w:szCs w:val="26"/>
              </w:rPr>
            </w:pPr>
            <w:r w:rsidRPr="00544D6C">
              <w:rPr>
                <w:rFonts w:eastAsia="Times New Roman"/>
                <w:b/>
                <w:bCs/>
                <w:sz w:val="26"/>
                <w:szCs w:val="26"/>
              </w:rPr>
              <w:t>Khả năng báo cáo và quản trị</w:t>
            </w:r>
          </w:p>
        </w:tc>
      </w:tr>
      <w:tr w:rsidR="00544D6C" w:rsidRPr="00544D6C" w:rsidTr="0045458E">
        <w:trPr>
          <w:trHeight w:val="70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b/>
                <w:bCs/>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tạo Schedule scan</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Rà soát có thể được lập lịch và tự động áp đặt rule vá khi có thể nhằm loại bỏ rủi ro</w:t>
            </w:r>
          </w:p>
        </w:tc>
      </w:tr>
      <w:tr w:rsidR="00544D6C" w:rsidRPr="00544D6C" w:rsidTr="0045458E">
        <w:trPr>
          <w:trHeight w:val="252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Khả năng báo cáo (Report)</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Báo cáo có thể được trích xuất dưới dạng file PDF hoặc RTF, và phải bao gồm các loại report như sau:</w:t>
            </w:r>
            <w:r w:rsidRPr="00544D6C">
              <w:rPr>
                <w:rFonts w:eastAsia="Times New Roman"/>
                <w:sz w:val="26"/>
                <w:szCs w:val="26"/>
              </w:rPr>
              <w:br/>
              <w:t>- Attack Report (Báo cáo tấn công)</w:t>
            </w:r>
            <w:r w:rsidRPr="00544D6C">
              <w:rPr>
                <w:rFonts w:eastAsia="Times New Roman"/>
                <w:sz w:val="26"/>
                <w:szCs w:val="26"/>
              </w:rPr>
              <w:br/>
              <w:t>- Anti-malware report (Báo cáo chống phần mềm độc hại)</w:t>
            </w:r>
            <w:r w:rsidRPr="00544D6C">
              <w:rPr>
                <w:rFonts w:eastAsia="Times New Roman"/>
                <w:sz w:val="26"/>
                <w:szCs w:val="26"/>
              </w:rPr>
              <w:br/>
              <w:t>- Firewall Report (Báo cáo tường lửa)</w:t>
            </w:r>
            <w:r w:rsidRPr="00544D6C">
              <w:rPr>
                <w:rFonts w:eastAsia="Times New Roman"/>
                <w:sz w:val="26"/>
                <w:szCs w:val="26"/>
              </w:rPr>
              <w:br/>
              <w:t xml:space="preserve">- Integrity Monitoring Report (Báo cáo giám sát tính toàn vẹn) </w:t>
            </w:r>
            <w:r w:rsidRPr="00544D6C">
              <w:rPr>
                <w:rFonts w:eastAsia="Times New Roman"/>
                <w:sz w:val="26"/>
                <w:szCs w:val="26"/>
              </w:rPr>
              <w:br/>
              <w:t>- Instrusion Prevention report (Báo cáo Phòng chống xâm nhập)</w:t>
            </w:r>
          </w:p>
        </w:tc>
      </w:tr>
      <w:tr w:rsidR="00544D6C" w:rsidRPr="00544D6C" w:rsidTr="0045458E">
        <w:trPr>
          <w:trHeight w:val="94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Khả năng quản trị tập trung</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Tất cả các đối tượng được bảo vệ đều có thể được quản trị trên một màn hình quản trị duy nhất, bất kể đối tượng được bảo vệ đó là máy ảo, máy vật lý hay trên đám mây</w:t>
            </w:r>
          </w:p>
        </w:tc>
      </w:tr>
      <w:tr w:rsidR="00544D6C" w:rsidRPr="00544D6C" w:rsidTr="0045458E">
        <w:trPr>
          <w:trHeight w:val="927"/>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Khả năng quản trị trên đám mây (dạng SaaS)</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Doanh nghiệp không cần cài đặt thành phần quản trị trong DC.</w:t>
            </w:r>
          </w:p>
        </w:tc>
      </w:tr>
      <w:tr w:rsidR="00544D6C" w:rsidRPr="00544D6C" w:rsidTr="0045458E">
        <w:trPr>
          <w:trHeight w:val="63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tính năng gửi sự kiện đến Amazon SNS</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gửi event tới Amazon SNS để chuyển tiếp sự kiện</w:t>
            </w:r>
          </w:p>
        </w:tc>
      </w:tr>
      <w:tr w:rsidR="00544D6C" w:rsidRPr="00544D6C" w:rsidTr="0045458E">
        <w:trPr>
          <w:trHeight w:val="63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Phân quyền tài khoản quản trị</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Phân quyền cho các account quản trị tùy theo chức năng và phạm vi của từng vị trí</w:t>
            </w:r>
          </w:p>
        </w:tc>
      </w:tr>
      <w:tr w:rsidR="00544D6C" w:rsidRPr="00544D6C" w:rsidTr="0045458E">
        <w:trPr>
          <w:trHeight w:val="31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Phân quyền theo nhóm</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Có thể phân quyền cho từng nhóm máy tính cần bảo vệ</w:t>
            </w:r>
          </w:p>
        </w:tc>
      </w:tr>
      <w:tr w:rsidR="00544D6C" w:rsidRPr="00544D6C" w:rsidTr="0045458E">
        <w:trPr>
          <w:trHeight w:val="63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Quản lý event theo tag (thẻ)</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Có cơ chế quản lý các sự kiện liên quan đến bảo mật hệ thống thông qua các thẻ (tag) nhằm đơn giản hóa công tác phân tích</w:t>
            </w:r>
          </w:p>
        </w:tc>
      </w:tr>
      <w:tr w:rsidR="00544D6C" w:rsidRPr="00544D6C" w:rsidTr="0045458E">
        <w:trPr>
          <w:trHeight w:val="315"/>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Automatic tag event</w:t>
            </w:r>
            <w:r w:rsidRPr="00544D6C">
              <w:rPr>
                <w:rFonts w:eastAsia="Times New Roman"/>
                <w:sz w:val="26"/>
                <w:szCs w:val="26"/>
              </w:rPr>
              <w:br/>
              <w:t>(Tự động gắn thẻ sự kiện)</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Có thể thực hiện gắn thẻ tự động cho các sự kiện bảo mật</w:t>
            </w:r>
          </w:p>
        </w:tc>
      </w:tr>
      <w:tr w:rsidR="00544D6C" w:rsidRPr="00544D6C" w:rsidTr="0045458E">
        <w:trPr>
          <w:trHeight w:val="63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 xml:space="preserve">Filter theo tag </w:t>
            </w:r>
            <w:r w:rsidRPr="00544D6C">
              <w:rPr>
                <w:rFonts w:eastAsia="Times New Roman"/>
                <w:sz w:val="26"/>
                <w:szCs w:val="26"/>
              </w:rPr>
              <w:br/>
              <w:t>(Lọc sự kiện theo thẻ)</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 xml:space="preserve">Có cơ chế áp dụng lọc theo thẻ thông tin khi tạo báo cáo giúp thông tin được chuẩn xác hơn </w:t>
            </w:r>
          </w:p>
        </w:tc>
      </w:tr>
      <w:tr w:rsidR="00544D6C" w:rsidRPr="00544D6C" w:rsidTr="0045458E">
        <w:trPr>
          <w:trHeight w:val="630"/>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Đáp ứng các chứng chỉ bảo mật</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Tối thiểu các chứng chỉ sau: Common Criteria EAL2+, FIPS 140-2, PCI DSS, ISO 27001</w:t>
            </w:r>
          </w:p>
        </w:tc>
      </w:tr>
      <w:tr w:rsidR="00544D6C" w:rsidRPr="00544D6C" w:rsidTr="0045458E">
        <w:trPr>
          <w:trHeight w:val="383"/>
        </w:trPr>
        <w:tc>
          <w:tcPr>
            <w:tcW w:w="746" w:type="dxa"/>
            <w:shd w:val="clear" w:color="auto" w:fill="auto"/>
            <w:vAlign w:val="center"/>
          </w:tcPr>
          <w:p w:rsidR="00F17B51" w:rsidRPr="00544D6C" w:rsidRDefault="00F17B51" w:rsidP="0045458E">
            <w:pPr>
              <w:spacing w:before="40" w:after="40" w:line="240" w:lineRule="auto"/>
              <w:jc w:val="center"/>
              <w:rPr>
                <w:rFonts w:eastAsia="Times New Roman"/>
                <w:b/>
                <w:sz w:val="26"/>
                <w:szCs w:val="26"/>
              </w:rPr>
            </w:pPr>
            <w:r w:rsidRPr="00544D6C">
              <w:rPr>
                <w:rFonts w:eastAsia="Times New Roman"/>
                <w:b/>
                <w:sz w:val="26"/>
                <w:szCs w:val="26"/>
              </w:rPr>
              <w:t>3</w:t>
            </w:r>
          </w:p>
        </w:tc>
        <w:tc>
          <w:tcPr>
            <w:tcW w:w="9036" w:type="dxa"/>
            <w:gridSpan w:val="2"/>
            <w:shd w:val="clear" w:color="auto" w:fill="auto"/>
            <w:vAlign w:val="center"/>
          </w:tcPr>
          <w:p w:rsidR="00F17B51" w:rsidRPr="00544D6C" w:rsidRDefault="00F17B51" w:rsidP="0045458E">
            <w:pPr>
              <w:spacing w:before="40" w:after="40" w:line="240" w:lineRule="auto"/>
              <w:rPr>
                <w:rFonts w:eastAsia="Times New Roman"/>
                <w:sz w:val="26"/>
                <w:szCs w:val="26"/>
              </w:rPr>
            </w:pPr>
            <w:r w:rsidRPr="00544D6C">
              <w:rPr>
                <w:rFonts w:eastAsia="Times New Roman"/>
                <w:b/>
                <w:sz w:val="26"/>
                <w:szCs w:val="26"/>
              </w:rPr>
              <w:t>Dịch vụ triển khai, cài đặt</w:t>
            </w:r>
          </w:p>
        </w:tc>
      </w:tr>
      <w:tr w:rsidR="00544D6C" w:rsidRPr="00544D6C" w:rsidTr="0045458E">
        <w:trPr>
          <w:trHeight w:val="404"/>
        </w:trPr>
        <w:tc>
          <w:tcPr>
            <w:tcW w:w="746" w:type="dxa"/>
            <w:vMerge w:val="restart"/>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p w:rsidR="00F17B51" w:rsidRPr="00544D6C" w:rsidRDefault="00F17B51" w:rsidP="0045458E">
            <w:pPr>
              <w:spacing w:before="40" w:after="40" w:line="240" w:lineRule="auto"/>
              <w:jc w:val="center"/>
              <w:rPr>
                <w:rFonts w:eastAsia="Times New Roman"/>
                <w:sz w:val="26"/>
                <w:szCs w:val="26"/>
              </w:rPr>
            </w:pPr>
            <w:r w:rsidRPr="00544D6C">
              <w:rPr>
                <w:rFonts w:eastAsia="Times New Roman"/>
                <w:sz w:val="26"/>
                <w:szCs w:val="26"/>
              </w:rPr>
              <w:t> </w:t>
            </w:r>
          </w:p>
        </w:tc>
        <w:tc>
          <w:tcPr>
            <w:tcW w:w="2657" w:type="dxa"/>
            <w:vMerge w:val="restart"/>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Triển khai toàn bộ phần mềm cung cấp</w:t>
            </w: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Phần mềm bảo vệ hạ tầng máy trạm</w:t>
            </w:r>
          </w:p>
        </w:tc>
      </w:tr>
      <w:tr w:rsidR="00544D6C" w:rsidRPr="00544D6C" w:rsidTr="0045458E">
        <w:trPr>
          <w:trHeight w:val="423"/>
        </w:trPr>
        <w:tc>
          <w:tcPr>
            <w:tcW w:w="746" w:type="dxa"/>
            <w:vMerge/>
            <w:shd w:val="clear" w:color="auto" w:fill="auto"/>
            <w:vAlign w:val="center"/>
            <w:hideMark/>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hideMark/>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hideMark/>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Phần mềm</w:t>
            </w:r>
            <w:bookmarkStart w:id="0" w:name="_GoBack"/>
            <w:bookmarkEnd w:id="0"/>
            <w:r w:rsidRPr="00544D6C">
              <w:rPr>
                <w:rFonts w:eastAsia="Times New Roman"/>
                <w:sz w:val="26"/>
                <w:szCs w:val="26"/>
              </w:rPr>
              <w:t xml:space="preserve"> bảo vệ hạ tầng máy chủ</w:t>
            </w:r>
          </w:p>
        </w:tc>
      </w:tr>
      <w:tr w:rsidR="00544D6C" w:rsidRPr="00544D6C" w:rsidTr="0045458E">
        <w:trPr>
          <w:trHeight w:val="423"/>
        </w:trPr>
        <w:tc>
          <w:tcPr>
            <w:tcW w:w="746" w:type="dxa"/>
            <w:vMerge/>
            <w:shd w:val="clear" w:color="auto" w:fill="auto"/>
            <w:vAlign w:val="center"/>
          </w:tcPr>
          <w:p w:rsidR="00F17B51" w:rsidRPr="00544D6C" w:rsidRDefault="00F17B51" w:rsidP="0045458E">
            <w:pPr>
              <w:spacing w:before="40" w:after="40" w:line="240" w:lineRule="auto"/>
              <w:jc w:val="center"/>
              <w:rPr>
                <w:rFonts w:eastAsia="Times New Roman"/>
                <w:sz w:val="26"/>
                <w:szCs w:val="26"/>
              </w:rPr>
            </w:pPr>
          </w:p>
        </w:tc>
        <w:tc>
          <w:tcPr>
            <w:tcW w:w="2657" w:type="dxa"/>
            <w:vMerge/>
            <w:shd w:val="clear" w:color="auto" w:fill="auto"/>
            <w:vAlign w:val="center"/>
          </w:tcPr>
          <w:p w:rsidR="00F17B51" w:rsidRPr="00544D6C" w:rsidRDefault="00F17B51" w:rsidP="0045458E">
            <w:pPr>
              <w:spacing w:before="40" w:after="40" w:line="240" w:lineRule="auto"/>
              <w:rPr>
                <w:rFonts w:eastAsia="Times New Roman"/>
                <w:sz w:val="26"/>
                <w:szCs w:val="26"/>
              </w:rPr>
            </w:pPr>
          </w:p>
        </w:tc>
        <w:tc>
          <w:tcPr>
            <w:tcW w:w="6379" w:type="dxa"/>
            <w:shd w:val="clear" w:color="auto" w:fill="auto"/>
            <w:vAlign w:val="center"/>
          </w:tcPr>
          <w:p w:rsidR="00F17B51" w:rsidRPr="00544D6C" w:rsidRDefault="00F17B51" w:rsidP="0045458E">
            <w:pPr>
              <w:spacing w:before="40" w:after="40" w:line="240" w:lineRule="auto"/>
              <w:rPr>
                <w:rFonts w:eastAsia="Times New Roman"/>
                <w:sz w:val="26"/>
                <w:szCs w:val="26"/>
              </w:rPr>
            </w:pPr>
            <w:r w:rsidRPr="00544D6C">
              <w:rPr>
                <w:rFonts w:eastAsia="Times New Roman"/>
                <w:sz w:val="26"/>
                <w:szCs w:val="26"/>
              </w:rPr>
              <w:t>Hỗ trợ cài đặt trên cloud của hãng sản xuất</w:t>
            </w:r>
          </w:p>
        </w:tc>
      </w:tr>
    </w:tbl>
    <w:p w:rsidR="00AE30AF" w:rsidRPr="00544D6C" w:rsidRDefault="00AE30AF"/>
    <w:p w:rsidR="0053517E" w:rsidRPr="00544D6C" w:rsidRDefault="0053517E"/>
    <w:sectPr w:rsidR="0053517E" w:rsidRPr="00544D6C" w:rsidSect="00F17B51">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689"/>
    <w:rsid w:val="002D1DB4"/>
    <w:rsid w:val="003A16C5"/>
    <w:rsid w:val="003E6291"/>
    <w:rsid w:val="0053517E"/>
    <w:rsid w:val="00544D6C"/>
    <w:rsid w:val="00603228"/>
    <w:rsid w:val="006369F5"/>
    <w:rsid w:val="00683F73"/>
    <w:rsid w:val="00720689"/>
    <w:rsid w:val="00842B55"/>
    <w:rsid w:val="00995D3B"/>
    <w:rsid w:val="00AE30AF"/>
    <w:rsid w:val="00D63FD5"/>
    <w:rsid w:val="00F17B51"/>
    <w:rsid w:val="00F407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11FCE-CEB6-4D9E-A884-436FC368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689"/>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689"/>
    <w:pPr>
      <w:spacing w:after="200" w:line="276" w:lineRule="auto"/>
      <w:ind w:left="720"/>
      <w:contextualSpacing/>
    </w:pPr>
    <w:rPr>
      <w:sz w:val="26"/>
    </w:rPr>
  </w:style>
  <w:style w:type="paragraph" w:styleId="BalloonText">
    <w:name w:val="Balloon Text"/>
    <w:basedOn w:val="Normal"/>
    <w:link w:val="BalloonTextChar"/>
    <w:uiPriority w:val="99"/>
    <w:semiHidden/>
    <w:unhideWhenUsed/>
    <w:rsid w:val="00842B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B55"/>
    <w:rPr>
      <w:rFonts w:ascii="Segoe UI" w:hAnsi="Segoe UI" w:cs="Segoe UI"/>
      <w:sz w:val="18"/>
      <w:szCs w:val="18"/>
      <w:lang w:val="en-US"/>
    </w:rPr>
  </w:style>
  <w:style w:type="paragraph" w:styleId="BodyText">
    <w:name w:val="Body Text"/>
    <w:basedOn w:val="Normal"/>
    <w:link w:val="BodyTextChar"/>
    <w:rsid w:val="00842B55"/>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842B55"/>
    <w:rPr>
      <w:rFonts w:ascii=".VnTime" w:eastAsia="Times New Roman" w:hAnsi=".VnTime"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11</Pages>
  <Words>2355</Words>
  <Characters>13429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NOI 3</dc:creator>
  <cp:keywords/>
  <dc:description/>
  <cp:lastModifiedBy>NOI 3</cp:lastModifiedBy>
  <cp:revision>11</cp:revision>
  <cp:lastPrinted>2021-11-19T06:58:00Z</cp:lastPrinted>
  <dcterms:created xsi:type="dcterms:W3CDTF">2021-11-16T03:15:00Z</dcterms:created>
  <dcterms:modified xsi:type="dcterms:W3CDTF">2021-11-19T06:58:00Z</dcterms:modified>
</cp:coreProperties>
</file>